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widowControl w:val="false"/>
        <w:bidi w:val="0"/>
        <w:jc w:val="center"/>
        <w:rPr>
          <w:rFonts w:ascii="Arial" w:hAnsi="Arial" w:eastAsia="Arial" w:cs="Arial"/>
        </w:rPr>
      </w:pPr>
      <w:r>
        <w:rPr>
          <w:rFonts w:eastAsia="Arial" w:cs="Arial" w:ascii="Arial" w:hAnsi="Arial"/>
          <w:b/>
        </w:rPr>
        <w:t>EXTRATO DA ATA DA 3ª SESSÃO EXTRAORDINÁRIA DO ÓRGÃO ESPECIAL DO COLÉGIO DE PROCURADORES DE JUSTIÇA REALIZADA NO DIA 24 DE AGOSTO DE 2026</w:t>
      </w:r>
    </w:p>
    <w:p>
      <w:pPr>
        <w:pStyle w:val="Normal"/>
        <w:jc w:val="center"/>
        <w:rPr>
          <w:rFonts w:ascii="Arial" w:hAnsi="Arial" w:eastAsia="Arial" w:cs="Arial"/>
        </w:rPr>
      </w:pPr>
      <w:r>
        <w:rPr>
          <w:rFonts w:eastAsia="Arial" w:cs="Arial" w:ascii="Arial" w:hAnsi="Arial"/>
        </w:rPr>
      </w:r>
    </w:p>
    <w:p>
      <w:pPr>
        <w:pStyle w:val="Normal"/>
        <w:bidi w:val="0"/>
        <w:jc w:val="both"/>
        <w:rPr>
          <w:rFonts w:ascii="Arial" w:hAnsi="Arial" w:eastAsia="Arial" w:cs="Arial"/>
        </w:rPr>
      </w:pPr>
      <w:r>
        <w:rPr>
          <w:rFonts w:eastAsia="Arial" w:cs="Arial" w:ascii="Arial" w:hAnsi="Arial"/>
        </w:rPr>
        <w:t xml:space="preserve">Consubstanciada em ata eletrônica, gravada em áudio (Formato MP3). Aos vinte e quatro dias do mês de agosto do ano de dois mil e vinte e seis, por volta das 14h, reuniu-se o </w:t>
      </w:r>
      <w:r>
        <w:rPr>
          <w:rFonts w:eastAsia="Arial" w:cs="Arial" w:ascii="Arial" w:hAnsi="Arial"/>
          <w:b/>
          <w:bCs/>
        </w:rPr>
        <w:t>ÓRGÃO ESPECIAL DO COLÉGIO DE PROCURADORES DO MINISTÉRIO PÚBLICO DO ESTADO DE PERNAMBUCO</w:t>
      </w:r>
      <w:r>
        <w:rPr>
          <w:rFonts w:eastAsia="Arial" w:cs="Arial" w:ascii="Arial" w:hAnsi="Arial"/>
        </w:rPr>
        <w:t xml:space="preserve">, no Salão dos Órgãos Colegiados da Procuradoria Geral de Justiça, localizada à Rua do Imperador D. Pedro II, nº. 511, Bairro de Santo Antônio, nesta cidade, e no sítio </w:t>
      </w:r>
      <w:hyperlink r:id="rId2">
        <w:r>
          <w:rPr>
            <w:rStyle w:val="Style3"/>
            <w:rFonts w:eastAsia="Arial" w:cs="Arial" w:ascii="Arial" w:hAnsi="Arial"/>
            <w:color w:val="0000FF"/>
            <w:u w:val="single"/>
          </w:rPr>
          <w:t>https://www.youtube.com/channel/UC464Hy9Q9YByF3NvNKmcq3Q</w:t>
        </w:r>
      </w:hyperlink>
      <w:r>
        <w:rPr>
          <w:rFonts w:eastAsia="Arial" w:cs="Arial" w:ascii="Arial" w:hAnsi="Arial"/>
        </w:rPr>
        <w:t xml:space="preserve">, sob a presidência do Excelentíssimo Senhor </w:t>
      </w:r>
      <w:r>
        <w:rPr>
          <w:rFonts w:eastAsia="Arial" w:cs="Arial" w:ascii="Arial" w:hAnsi="Arial"/>
          <w:b/>
          <w:bCs/>
        </w:rPr>
        <w:t>Dr. JOSÉ PAULO CAVALCANTI XAVIER FILHO</w:t>
      </w:r>
      <w:r>
        <w:rPr>
          <w:rFonts w:eastAsia="Arial" w:cs="Arial" w:ascii="Arial" w:hAnsi="Arial"/>
        </w:rPr>
        <w:t xml:space="preserve">, Procurador-Geral de Justiça do Ministério Público de Pernambuco, em exercício, ficando desta forma estabelecida a composição dos membros convocados para a presente sessão: </w:t>
      </w:r>
      <w:r>
        <w:rPr>
          <w:rFonts w:eastAsia="Arial" w:cs="Arial" w:ascii="Arial" w:hAnsi="Arial"/>
          <w:b/>
          <w:bCs/>
        </w:rPr>
        <w:t>Dr. EDUARDO LUIZ SILVA CAJUEIRO, Dra. ELEONORA DE SOUZA LUNA, Dr. FRANCISCO SALES DE ALBUQUERQUE, Dr. GILSON ROBERTO DE MELO BARBOSA, Dr. HÉLIO JOSÉ DE CARVALHO XAVIER, Dr. JOÃO ANTÔNIO DE ARAÚJO FREITAS HENRIQUES, Dr. JOSÉ CORREIA DE ARAÚJO, Dra. LILIANE DA FONSECA LIMA ROCHA, Dr. MÁRIO GERMANO PALHA RAMOS, Dr. RENATO DA SILVA FILHO e Dr. RICARDO VAN DER LINDEN DE VASCONCELOS COELHO</w:t>
      </w:r>
      <w:r>
        <w:rPr>
          <w:rFonts w:eastAsia="Arial" w:cs="Arial" w:ascii="Arial" w:hAnsi="Arial"/>
        </w:rPr>
        <w:t xml:space="preserve">. Presente a Corregedora-Geral, </w:t>
      </w:r>
      <w:r>
        <w:rPr>
          <w:rFonts w:eastAsia="Arial" w:cs="Arial" w:ascii="Arial" w:hAnsi="Arial"/>
          <w:b/>
          <w:bCs/>
        </w:rPr>
        <w:t>Dra. MARIA IVANA BOTELHO VIEIRA DA SILVA</w:t>
      </w:r>
      <w:r>
        <w:rPr>
          <w:rFonts w:eastAsia="Arial" w:cs="Arial" w:ascii="Arial" w:hAnsi="Arial"/>
        </w:rPr>
        <w:t xml:space="preserve">, a </w:t>
      </w:r>
      <w:r>
        <w:rPr>
          <w:rFonts w:eastAsia="Arial" w:cs="Arial" w:ascii="Arial" w:hAnsi="Arial"/>
        </w:rPr>
        <w:t>representan</w:t>
      </w:r>
      <w:r>
        <w:rPr>
          <w:rFonts w:eastAsia="Arial" w:cs="Arial" w:ascii="Arial" w:hAnsi="Arial"/>
        </w:rPr>
        <w:t xml:space="preserve">te da AMPPE, </w:t>
      </w:r>
      <w:r>
        <w:rPr>
          <w:rFonts w:eastAsia="Arial" w:cs="Arial" w:ascii="Arial" w:hAnsi="Arial"/>
          <w:b/>
          <w:bCs/>
        </w:rPr>
        <w:t>Dra. ANA MARIA DA FONTE</w:t>
      </w:r>
      <w:r>
        <w:rPr>
          <w:rFonts w:eastAsia="Arial" w:cs="Arial" w:ascii="Arial" w:hAnsi="Arial"/>
        </w:rPr>
        <w:t xml:space="preserve">. Ausências justificadas: Dra. Nelma Ramos Maciel Quaiotti e Dr. Fernando Barros de Lima. Havendo quórum regimental o Presidente declarou instalada a sessão. Iniciados os trabalhos, a Secretária leu os pontos de pauta: </w:t>
      </w:r>
      <w:r>
        <w:rPr>
          <w:rFonts w:eastAsia="Arial" w:cs="Arial" w:ascii="Arial" w:hAnsi="Arial"/>
        </w:rPr>
        <w:t xml:space="preserve">I – Aprovação do extrato da ata da Sessão Anterior; II – Comunicações; III – Processo OECPJ nº 003/2025; IV – Processo OECPJ nº 005/2025; V – Processo OECPJ nº 001/2024; VI – Processo OECPJ nº 009/2025; VII – Processo OECPJ nº 010/2026; VIII – Processo OECPJ nº 012/2026. Passando a tratar dos assuntos previstos em pauta: I. Aprovação da ata da sessão anterior: Colocado em apreciação o Extrato da Ata da 2ª Sessão Extraordinária do Órgão Especial do Colégio dos Procuradores do Ministério Público de Pernambuco, de 05/06/2026, foi aberta a discussão. Colocado em votação, foi aprovado por unanimidade. </w:t>
      </w:r>
      <w:r>
        <w:rPr>
          <w:rFonts w:eastAsia="Arial" w:cs="Arial" w:ascii="Arial" w:hAnsi="Arial"/>
        </w:rPr>
        <w:t xml:space="preserve">II. </w:t>
      </w:r>
      <w:r>
        <w:rPr>
          <w:rFonts w:eastAsia="Arial" w:cs="Arial" w:ascii="Arial" w:hAnsi="Arial"/>
          <w:color w:val="000000"/>
        </w:rPr>
        <w:t xml:space="preserve">Comunicações: </w:t>
      </w:r>
      <w:r>
        <w:rPr>
          <w:rFonts w:eastAsia="Arial" w:cs="Arial" w:ascii="Arial" w:hAnsi="Arial"/>
          <w:color w:val="000000"/>
        </w:rPr>
        <w:t>O</w:t>
      </w:r>
      <w:r>
        <w:rPr>
          <w:rFonts w:eastAsia="Arial" w:cs="Arial" w:ascii="Arial" w:hAnsi="Arial"/>
          <w:color w:val="000000"/>
        </w:rPr>
        <w:t xml:space="preserve"> Procurador-Geral informou o início da agenda compartilhada com visitas às circunscrições do estado e procuradorias, iniciando pelas Promotorias de Justiça da Infância e Juventude da Capital, circunscrição de Palmares e Procuradorias Cíveis. O Dr. Eduardo Luiz Silva Cajueiro transmitiu mensagem de apoio recebida do Segundo Comando Aéreo Regional por ocasião do Dia da Intendência da Aeronáutica. </w:t>
      </w:r>
      <w:r>
        <w:rPr>
          <w:rFonts w:eastAsia="Arial" w:cs="Arial" w:ascii="Arial" w:hAnsi="Arial"/>
          <w:b w:val="false"/>
          <w:bCs w:val="false"/>
        </w:rPr>
        <w:t xml:space="preserve">III – </w:t>
      </w:r>
      <w:r>
        <w:rPr>
          <w:rFonts w:eastAsia="Arial" w:cs="Arial" w:ascii="Arial" w:hAnsi="Arial"/>
          <w:b w:val="false"/>
          <w:bCs w:val="false"/>
          <w:color w:val="000000"/>
        </w:rPr>
        <w:t xml:space="preserve">Processo OECPJ nº 003/2025, Relator: Dr. Eduardo Luiz Silva Cajueiro. Participaram do julgamento: Dr. EDUARDO LUIZ SILVA CAJUEIRO, Dra. ELEONORA DE SOUZA LUNA, Dr. FRANCISCO SALES DE ALBUQUERQUE, Dr. GILSON ROBERTO DE MELO BARBOSA, Dr. HÉLIO JOSÉ DE CARVALHO XAVIER, Dr. JOÃO ANTÔNIO DE ARAÚJO FREITAS HENRIQUES, Dr. JOSÉ CORREIA DE ARAÚJO, Dra. LILIANE DA FONSECA LIMA ROCHA, Dr. MÁRIO GERMANO PALHA RAMOS, Dr. RENATO DA SILVA FILHO, Dr. RICARDO VAN DER LINDEN DE VASCONCELOS COELHO, </w:t>
      </w:r>
      <w:r>
        <w:rPr>
          <w:rFonts w:eastAsia="Arial" w:cs="Arial" w:ascii="Arial" w:hAnsi="Arial"/>
          <w:b w:val="false"/>
          <w:bCs w:val="false"/>
          <w:color w:val="000000"/>
        </w:rPr>
        <w:t>Dra. MARIA IVANA BOTELHO VIEIRA DA SILVA</w:t>
      </w:r>
      <w:r>
        <w:rPr>
          <w:rFonts w:eastAsia="Arial" w:cs="Arial" w:ascii="Arial" w:hAnsi="Arial"/>
          <w:b w:val="false"/>
          <w:bCs w:val="false"/>
          <w:color w:val="000000"/>
        </w:rPr>
        <w:t xml:space="preserve"> e Dr. JOSÉ PAULO CAVALCANTI XAVIER FILHO. O Relator realizou a leitura do relatório referente ao relatório semestral de atividades da Ouvidoria do MPPE, </w:t>
      </w:r>
      <w:r>
        <w:rPr>
          <w:rFonts w:eastAsia="Arial" w:cs="Arial" w:ascii="Arial" w:hAnsi="Arial"/>
          <w:b w:val="false"/>
          <w:bCs w:val="false"/>
          <w:color w:val="000000"/>
        </w:rPr>
        <w:t xml:space="preserve">de </w:t>
      </w:r>
      <w:r>
        <w:rPr>
          <w:rFonts w:eastAsia="Arial" w:cs="Arial" w:ascii="Arial" w:hAnsi="Arial"/>
          <w:b w:val="false"/>
          <w:bCs w:val="false"/>
          <w:color w:val="000000"/>
        </w:rPr>
        <w:t xml:space="preserve">outubro de 2024 a março de 2025, e votou pela sua aprovação. Colocado em votação, o voto do Relator foi aprovado por unanimidade. </w:t>
      </w:r>
      <w:r>
        <w:rPr>
          <w:rFonts w:eastAsia="Arial" w:cs="Arial" w:ascii="Arial" w:hAnsi="Arial"/>
          <w:b w:val="false"/>
          <w:bCs w:val="false"/>
          <w:color w:val="000000"/>
        </w:rPr>
        <w:t xml:space="preserve">IV – Processo OECPJ nº 005/2025, Relator: Dr. Gilson Roberto de Melo Barbosa. </w:t>
      </w:r>
      <w:r>
        <w:rPr>
          <w:rFonts w:eastAsia="Arial" w:cs="Arial" w:ascii="Arial" w:hAnsi="Arial"/>
          <w:b w:val="false"/>
          <w:bCs w:val="false"/>
          <w:color w:val="000000"/>
        </w:rPr>
        <w:t xml:space="preserve">Impedida: Dra. MARIA IVANA BOTELHO VIEIRA DA SILVA. </w:t>
      </w:r>
      <w:r>
        <w:rPr>
          <w:rFonts w:eastAsia="Arial" w:cs="Arial" w:ascii="Arial" w:hAnsi="Arial"/>
          <w:b w:val="false"/>
          <w:bCs w:val="false"/>
          <w:color w:val="000000"/>
        </w:rPr>
        <w:t xml:space="preserve">Participaram do julgamento: Dr. EDUARDO LUIZ SILVA CAJUEIRO, Dra. ELEONORA DE SOUZA LUNA, Dr. FRANCISCO SALES DE ALBUQUERQUE, Dr. GILSON ROBERTO DE MELO BARBOSA, Dr. HÉLIO JOSÉ DE CARVALHO XAVIER, Dr. JOÃO ANTÔNIO DE ARAÚJO FREITAS HENRIQUES, Dr. JOSÉ CORREIA DE ARAÚJO, Dra. LILIANE DA FONSECA LIMA ROCHA, Dr. MÁRIO GERMANO PALHA RAMOS, Dr. RENATO DA SILVA FILHO, Dr. RICARDO VAN DER LINDEN DE VASCONCELOS COELHO e Dr. JOSÉ PAULO CAVALCANTI XAVIER FILHO. </w:t>
      </w:r>
      <w:r>
        <w:rPr>
          <w:rFonts w:eastAsia="Arial" w:cs="Arial" w:ascii="Arial" w:hAnsi="Arial"/>
          <w:b w:val="false"/>
          <w:bCs w:val="false"/>
          <w:color w:val="000000"/>
        </w:rPr>
        <w:t xml:space="preserve">Ausentes as partes, </w:t>
      </w:r>
      <w:r>
        <w:rPr>
          <w:rFonts w:eastAsia="Arial" w:cs="Arial" w:ascii="Arial" w:hAnsi="Arial"/>
          <w:b w:val="false"/>
          <w:bCs w:val="false"/>
          <w:color w:val="000000"/>
        </w:rPr>
        <w:t>embora devidamente intimadas</w:t>
      </w:r>
      <w:r>
        <w:rPr>
          <w:rFonts w:eastAsia="Arial" w:cs="Arial" w:ascii="Arial" w:hAnsi="Arial"/>
          <w:b w:val="false"/>
          <w:bCs w:val="false"/>
          <w:color w:val="000000"/>
        </w:rPr>
        <w:t xml:space="preserve">. </w:t>
      </w:r>
      <w:r>
        <w:rPr>
          <w:rFonts w:eastAsia="Arial" w:cs="Arial" w:ascii="Arial" w:hAnsi="Arial"/>
          <w:b w:val="false"/>
          <w:bCs w:val="false"/>
          <w:color w:val="000000"/>
        </w:rPr>
        <w:t xml:space="preserve">O Relator fez a leitura do relatório e votou pelo </w:t>
      </w:r>
      <w:r>
        <w:rPr>
          <w:rFonts w:eastAsia="Arial" w:cs="Arial" w:ascii="Arial" w:hAnsi="Arial"/>
          <w:b w:val="false"/>
          <w:bCs w:val="false"/>
          <w:color w:val="000000"/>
        </w:rPr>
        <w:t>im</w:t>
      </w:r>
      <w:r>
        <w:rPr>
          <w:rFonts w:eastAsia="Arial" w:cs="Arial" w:ascii="Arial" w:hAnsi="Arial"/>
          <w:b w:val="false"/>
          <w:bCs w:val="false"/>
          <w:color w:val="000000"/>
        </w:rPr>
        <w:t xml:space="preserve">provimento do Recurso, mantendo-se o arquivamento. Colocado em votação, o Colegiado, à unanimidade, acatou o voto do Relator. V – Processo OECPJ nº 001/2024, Relator: Dr. João Antônio de Araújo Freitas Henriques. </w:t>
      </w:r>
      <w:r>
        <w:rPr>
          <w:rFonts w:eastAsia="Arial" w:cs="Arial" w:ascii="Arial" w:hAnsi="Arial"/>
          <w:b w:val="false"/>
          <w:bCs w:val="false"/>
          <w:color w:val="000000"/>
        </w:rPr>
        <w:t xml:space="preserve">Impedida: Dra. MARIA IVANA BOTELHO VIEIRA DA SILVA. </w:t>
      </w:r>
      <w:r>
        <w:rPr>
          <w:rFonts w:eastAsia="Arial" w:cs="Arial" w:ascii="Arial" w:hAnsi="Arial"/>
          <w:b w:val="false"/>
          <w:bCs w:val="false"/>
          <w:color w:val="000000"/>
        </w:rPr>
        <w:t xml:space="preserve">Participaram do julgamento: Dr. EDUARDO LUIZ SILVA CAJUEIRO, Dra. ELEONORA DE SOUZA LUNA, Dr. FRANCISCO SALES DE ALBUQUERQUE, Dr. GILSON ROBERTO DE MELO BARBOSA, Dr. HÉLIO JOSÉ DE CARVALHO XAVIER, Dr. JOÃO ANTÔNIO DE ARAÚJO FREITAS HENRIQUES, Dr. JOSÉ CORREIA DE ARAÚJO, Dra. LILIANE DA FONSECA LIMA ROCHA, Dr. MÁRIO GERMANO PALHA RAMOS, Dr. RENATO DA SILVA FILHO, Dr. RICARDO VAN DER LINDEN DE VASCONCELOS COELHO e Dr. JOSÉ PAULO CAVALCANTI XAVIER FILHO. </w:t>
      </w:r>
      <w:r>
        <w:rPr>
          <w:rFonts w:eastAsia="Arial" w:cs="Arial" w:ascii="Arial" w:hAnsi="Arial"/>
          <w:b w:val="false"/>
          <w:bCs w:val="false"/>
          <w:color w:val="000000"/>
        </w:rPr>
        <w:t xml:space="preserve">Ausente a parte recorrente, </w:t>
      </w:r>
      <w:r>
        <w:rPr>
          <w:rFonts w:eastAsia="Arial" w:cs="Arial" w:ascii="Arial" w:hAnsi="Arial"/>
          <w:b w:val="false"/>
          <w:bCs w:val="false"/>
          <w:color w:val="000000"/>
        </w:rPr>
        <w:t>inobstante devidamente intimada</w:t>
      </w:r>
      <w:r>
        <w:rPr>
          <w:rFonts w:eastAsia="Arial" w:cs="Arial" w:ascii="Arial" w:hAnsi="Arial"/>
          <w:b w:val="false"/>
          <w:bCs w:val="false"/>
          <w:color w:val="000000"/>
        </w:rPr>
        <w:t xml:space="preserve">. Presente a parte interessada. </w:t>
      </w:r>
      <w:r>
        <w:rPr>
          <w:rFonts w:eastAsia="Arial" w:cs="Arial" w:ascii="Arial" w:hAnsi="Arial"/>
          <w:b w:val="false"/>
          <w:bCs w:val="false"/>
          <w:color w:val="000000"/>
        </w:rPr>
        <w:t xml:space="preserve">O Relator fez a leitura do relatório. </w:t>
      </w:r>
      <w:r>
        <w:rPr>
          <w:rFonts w:eastAsia="Arial" w:cs="Arial" w:ascii="Arial" w:hAnsi="Arial"/>
          <w:b w:val="false"/>
          <w:bCs w:val="false"/>
          <w:color w:val="000000"/>
        </w:rPr>
        <w:t>Indagada acerca da possibilidade de realização de manifestação oral, o interessado preferiu não fazer uso do prazo regimental. O Relator votou pelo</w:t>
      </w:r>
      <w:r>
        <w:rPr>
          <w:rFonts w:eastAsia="Arial" w:cs="Arial" w:ascii="Arial" w:hAnsi="Arial"/>
          <w:b w:val="false"/>
          <w:bCs w:val="false"/>
          <w:color w:val="000000"/>
        </w:rPr>
        <w:t xml:space="preserve"> não conhecimento do recurso por violação ao princípio da dialeticidade, </w:t>
      </w:r>
      <w:r>
        <w:rPr>
          <w:rFonts w:eastAsia="Arial" w:cs="Arial" w:ascii="Arial" w:hAnsi="Arial"/>
          <w:b w:val="false"/>
          <w:bCs w:val="false"/>
          <w:color w:val="000000"/>
        </w:rPr>
        <w:t xml:space="preserve">Dr. </w:t>
      </w:r>
      <w:r>
        <w:rPr>
          <w:rFonts w:eastAsia="Arial" w:cs="Arial" w:ascii="Arial" w:hAnsi="Arial"/>
          <w:b w:val="false"/>
          <w:bCs w:val="false"/>
          <w:color w:val="000000"/>
        </w:rPr>
        <w:t xml:space="preserve">Renato da Silva Filho </w:t>
      </w:r>
      <w:r>
        <w:rPr>
          <w:rFonts w:eastAsia="Arial" w:cs="Arial" w:ascii="Arial" w:hAnsi="Arial"/>
          <w:b w:val="false"/>
          <w:bCs w:val="false"/>
          <w:color w:val="000000"/>
        </w:rPr>
        <w:t>divergiu da aplicação de tal princípio</w:t>
      </w:r>
      <w:r>
        <w:rPr>
          <w:rFonts w:eastAsia="Arial" w:cs="Arial" w:ascii="Arial" w:hAnsi="Arial"/>
          <w:b w:val="false"/>
          <w:bCs w:val="false"/>
          <w:color w:val="000000"/>
        </w:rPr>
        <w:t xml:space="preserve">. Colocado em votação, o Colegiado, por maioria de votos, acolheu o voto do Relator. VI – Processo OECPJ nº 009/2025, Relator: Dr. Ricardo Van Der Linden de Vasconcelos Coelho. </w:t>
      </w:r>
      <w:r>
        <w:rPr>
          <w:rFonts w:eastAsia="Arial" w:cs="Arial" w:ascii="Arial" w:hAnsi="Arial"/>
          <w:b w:val="false"/>
          <w:bCs w:val="false"/>
          <w:color w:val="000000"/>
        </w:rPr>
        <w:t>Impedida: Dra. MARIA IVANA BOTELHO VIEIRA DA SILVA.</w:t>
      </w:r>
      <w:r>
        <w:rPr>
          <w:rFonts w:eastAsia="Arial" w:cs="Arial" w:ascii="Arial" w:hAnsi="Arial"/>
          <w:b w:val="false"/>
          <w:bCs w:val="false"/>
          <w:color w:val="000000"/>
        </w:rPr>
        <w:t xml:space="preserve"> Participaram do julgamento: Dr. EDUARDO LUIZ SILVA CAJUEIRO, Dra. ELEONORA DE SOUZA LUNA, Dr. FRANCISCO SALES DE ALBUQUERQUE, Dr. GILSON ROBERTO DE MELO BARBOSA, Dr. HÉLIO JOSÉ DE CARVALHO XAVIER, Dr. JOÃO ANTÔNIO DE ARAÚJO FREITAS HENRIQUES, Dr. JOSÉ CORREIA DE ARAÚJO, Dra. LILIANE DA FONSECA LIMA ROCHA, Dr. MÁRIO GERMANO PALHA RAMOS, Dr. RENATO DA SILVA FILHO, Dr. RICARDO VAN DER LINDEN DE VASCONCELOS COELHO e Dr. JOSÉ PAULO CAVALCANTI XAVIER FILHO. </w:t>
      </w:r>
      <w:r>
        <w:rPr>
          <w:rFonts w:eastAsia="Arial" w:cs="Arial" w:ascii="Arial" w:hAnsi="Arial"/>
          <w:b w:val="false"/>
          <w:bCs w:val="false"/>
          <w:color w:val="000000"/>
        </w:rPr>
        <w:t xml:space="preserve">Ausentes as partes, apesar de devidamente intimadas. </w:t>
      </w:r>
      <w:r>
        <w:rPr>
          <w:rFonts w:eastAsia="Arial" w:cs="Arial" w:ascii="Arial" w:hAnsi="Arial"/>
          <w:b w:val="false"/>
          <w:bCs w:val="false"/>
          <w:color w:val="000000"/>
        </w:rPr>
        <w:t>O Relator fez a leitura do relatório e votou no sentido de negar provimento ao Recurso, mantendo-se o arquivamento. Colocado em apreciação, o Colegiado, por unanimidade, ac</w:t>
      </w:r>
      <w:r>
        <w:rPr>
          <w:rFonts w:eastAsia="Arial" w:cs="Arial" w:ascii="Arial" w:hAnsi="Arial"/>
          <w:b w:val="false"/>
          <w:bCs w:val="false"/>
          <w:color w:val="000000"/>
        </w:rPr>
        <w:t>ato</w:t>
      </w:r>
      <w:r>
        <w:rPr>
          <w:rFonts w:eastAsia="Arial" w:cs="Arial" w:ascii="Arial" w:hAnsi="Arial"/>
          <w:b w:val="false"/>
          <w:bCs w:val="false"/>
          <w:color w:val="000000"/>
        </w:rPr>
        <w:t xml:space="preserve">u o voto do Relator. </w:t>
      </w:r>
      <w:r>
        <w:rPr>
          <w:rFonts w:eastAsia="Arial" w:cs="Arial" w:ascii="Arial" w:hAnsi="Arial"/>
          <w:b w:val="false"/>
          <w:bCs w:val="false"/>
          <w:color w:val="000000"/>
        </w:rPr>
        <w:t xml:space="preserve">Dr. José Paulo Cavalcanti Xavier Filho comunicou a necessidade de se ausentar em razão de compromisso designado anteriormente, passando a presidência a Dr. Renato da Silva Filho. </w:t>
      </w:r>
      <w:r>
        <w:rPr>
          <w:rFonts w:eastAsia="Arial" w:cs="Arial" w:ascii="Arial" w:hAnsi="Arial"/>
          <w:b w:val="false"/>
          <w:bCs w:val="false"/>
          <w:color w:val="000000"/>
        </w:rPr>
        <w:t>VII – Processo OECPJ nº 010/2026, Relator: Dr. Hélio José de Carvalho Xavier.</w:t>
      </w:r>
      <w:r>
        <w:rPr>
          <w:rFonts w:eastAsia="Arial" w:cs="Arial" w:ascii="Arial" w:hAnsi="Arial"/>
          <w:b w:val="false"/>
          <w:bCs w:val="false"/>
          <w:color w:val="000000"/>
        </w:rPr>
        <w:t xml:space="preserve">Impedida: Dra. MARIA IVANA BOTELHO VIEIRA DA SILVA. </w:t>
      </w:r>
      <w:r>
        <w:rPr>
          <w:rFonts w:eastAsia="Arial" w:cs="Arial" w:ascii="Arial" w:hAnsi="Arial"/>
          <w:b w:val="false"/>
          <w:bCs w:val="false"/>
          <w:color w:val="000000"/>
        </w:rPr>
        <w:t xml:space="preserve">Participaram do julgamento: Dr. EDUARDO LUIZ SILVA CAJUEIRO, Dra. ELEONORA DE SOUZA LUNA, Dr. FRANCISCO SALES DE ALBUQUERQUE, Dr. GILSON ROBERTO DE MELO BARBOSA, Dr. HÉLIO JOSÉ DE CARVALHO XAVIER, Dr. JOÃO ANTÔNIO DE ARAÚJO FREITAS HENRIQUES, Dr. JOSÉ CORREIA DE ARAÚJO, Dra. LILIANE DA FONSECA LIMA ROCHA, Dr. MÁRIO GERMANO PALHA RAMOS, Dr. RENATO DA SILVA FILHO, Dr. RICARDO VAN DER LINDEN DE VASCONCELOS COELHO e Dr. RENATO DA SILVA FILHO. Presente a parte recorrente. </w:t>
      </w:r>
      <w:r>
        <w:rPr>
          <w:rFonts w:eastAsia="Arial" w:cs="Arial" w:ascii="Arial" w:hAnsi="Arial"/>
          <w:b w:val="false"/>
          <w:bCs w:val="false"/>
          <w:color w:val="000000"/>
        </w:rPr>
        <w:t xml:space="preserve">Ausente a parte interessada, apesar de devidamente intimada. </w:t>
      </w:r>
      <w:r>
        <w:rPr>
          <w:rFonts w:eastAsia="Arial" w:cs="Arial" w:ascii="Arial" w:hAnsi="Arial"/>
          <w:b w:val="false"/>
          <w:bCs w:val="false"/>
          <w:color w:val="000000"/>
        </w:rPr>
        <w:t xml:space="preserve">O Relator </w:t>
      </w:r>
      <w:r>
        <w:rPr>
          <w:rFonts w:eastAsia="Arial" w:cs="Arial" w:ascii="Arial" w:hAnsi="Arial"/>
          <w:b w:val="false"/>
          <w:bCs w:val="false"/>
          <w:color w:val="000000"/>
        </w:rPr>
        <w:t>fez a leitura d</w:t>
      </w:r>
      <w:r>
        <w:rPr>
          <w:rFonts w:eastAsia="Arial" w:cs="Arial" w:ascii="Arial" w:hAnsi="Arial"/>
          <w:b w:val="false"/>
          <w:bCs w:val="false"/>
          <w:color w:val="000000"/>
        </w:rPr>
        <w:t xml:space="preserve">o relatório. </w:t>
      </w:r>
      <w:r>
        <w:rPr>
          <w:rFonts w:eastAsia="Arial" w:cs="Arial" w:ascii="Arial" w:hAnsi="Arial"/>
          <w:b w:val="false"/>
          <w:bCs w:val="false"/>
          <w:color w:val="000000"/>
        </w:rPr>
        <w:t>A parte recorrente</w:t>
      </w:r>
      <w:r>
        <w:rPr>
          <w:rFonts w:eastAsia="Arial" w:cs="Arial" w:ascii="Arial" w:hAnsi="Arial"/>
          <w:b w:val="false"/>
          <w:bCs w:val="false"/>
          <w:color w:val="000000"/>
        </w:rPr>
        <w:t xml:space="preserve"> realizou sustentação oral </w:t>
      </w:r>
      <w:r>
        <w:rPr>
          <w:rFonts w:eastAsia="Arial" w:cs="Arial" w:ascii="Arial" w:hAnsi="Arial"/>
          <w:b w:val="false"/>
          <w:bCs w:val="false"/>
          <w:color w:val="000000"/>
        </w:rPr>
        <w:t>dentro do prazo regimental</w:t>
      </w:r>
      <w:r>
        <w:rPr>
          <w:rFonts w:eastAsia="Arial" w:cs="Arial" w:ascii="Arial" w:hAnsi="Arial"/>
          <w:b w:val="false"/>
          <w:bCs w:val="false"/>
          <w:color w:val="000000"/>
        </w:rPr>
        <w:t xml:space="preserve">. </w:t>
      </w:r>
      <w:r>
        <w:rPr>
          <w:rFonts w:eastAsia="Arial" w:cs="Arial" w:ascii="Arial" w:hAnsi="Arial"/>
          <w:b w:val="false"/>
          <w:bCs w:val="false"/>
          <w:color w:val="000000"/>
        </w:rPr>
        <w:t xml:space="preserve">O Relator proferiu </w:t>
      </w:r>
      <w:r>
        <w:rPr>
          <w:rFonts w:eastAsia="Arial" w:cs="Arial" w:ascii="Arial" w:hAnsi="Arial"/>
          <w:b w:val="false"/>
          <w:bCs w:val="false"/>
          <w:color w:val="000000"/>
        </w:rPr>
        <w:t xml:space="preserve">voto </w:t>
      </w:r>
      <w:r>
        <w:rPr>
          <w:rFonts w:eastAsia="Arial" w:cs="Arial" w:ascii="Arial" w:hAnsi="Arial"/>
          <w:b w:val="false"/>
          <w:bCs w:val="false"/>
          <w:color w:val="000000"/>
        </w:rPr>
        <w:t>no sentido de</w:t>
      </w:r>
      <w:r>
        <w:rPr>
          <w:rFonts w:eastAsia="Arial" w:cs="Arial" w:ascii="Arial" w:hAnsi="Arial"/>
          <w:b w:val="false"/>
          <w:bCs w:val="false"/>
          <w:color w:val="000000"/>
        </w:rPr>
        <w:t xml:space="preserve"> negar provimento ao Recurso, mantendo o arquivamento. Colocado em votação, o Colegiado, por unanimidade, acompanhou o voto do Relator. VIII – Processo OECPJ nº 012/2026, Relator: Dr. José Correia de Araújo. </w:t>
      </w:r>
      <w:r>
        <w:rPr>
          <w:rFonts w:eastAsia="Arial" w:cs="Arial" w:ascii="Arial" w:hAnsi="Arial"/>
          <w:b w:val="false"/>
          <w:bCs w:val="false"/>
          <w:color w:val="000000"/>
        </w:rPr>
        <w:t xml:space="preserve">Impedida: Dra. MARIA IVANA BOTELHO VIEIRA DA SILVA. </w:t>
      </w:r>
      <w:r>
        <w:rPr>
          <w:rFonts w:eastAsia="Arial" w:cs="Arial" w:ascii="Arial" w:hAnsi="Arial"/>
          <w:b w:val="false"/>
          <w:bCs w:val="false"/>
          <w:color w:val="000000"/>
        </w:rPr>
        <w:t xml:space="preserve">Participaram do julgamento: Dr. EDUARDO LUIZ SILVA CAJUEIRO, Dra. ELEONORA DE SOUZA LUNA, Dr. FRANCISCO SALES DE ALBUQUERQUE, Dr. GILSON ROBERTO DE MELO BARBOSA, Dr. HÉLIO JOSÉ DE CARVALHO XAVIER, Dr. JOÃO ANTÔNIO DE ARAÚJO FREITAS HENRIQUES, Dr. JOSÉ CORREIA DE ARAÚJO, Dra. LILIANE DA FONSECA LIMA ROCHA, Dr. MÁRIO GERMANO PALHA RAMOS, Dr. RENATO DA SILVA FILHO, Dr. RICARDO VAN DER LINDEN DE VASCONCELOS COELHO e Dr. RENATO DA SILVA FILHO. </w:t>
      </w:r>
      <w:r>
        <w:rPr>
          <w:rFonts w:eastAsia="Arial" w:cs="Arial" w:ascii="Arial" w:hAnsi="Arial"/>
          <w:b w:val="false"/>
          <w:bCs w:val="false"/>
          <w:color w:val="000000"/>
        </w:rPr>
        <w:t xml:space="preserve">Ausentes as partes, embora devidamente intimadas. </w:t>
      </w:r>
      <w:r>
        <w:rPr>
          <w:rFonts w:eastAsia="Arial" w:cs="Arial" w:ascii="Arial" w:hAnsi="Arial"/>
          <w:b w:val="false"/>
          <w:bCs w:val="false"/>
          <w:color w:val="000000"/>
        </w:rPr>
        <w:t xml:space="preserve">O Relator fez a leitura do relatório e votou pelo improvimento do Recurso, mantendo-se o arquivamento. Colocado em votação, o Colegiado, à unanimidade, acolheu o voto do Relator. </w:t>
      </w:r>
      <w:r>
        <w:rPr>
          <w:rFonts w:eastAsia="Arial" w:cs="Arial" w:ascii="Arial" w:hAnsi="Arial"/>
        </w:rPr>
        <w:t>Nada mais havendo a tratar, o Presidente declarou encerrada a sessão, determinando a lavratura da presente Ata por mim, Tiago Alexandre Freitas Parente, digitada e assinada pela Secretária do Colégio de Procuradores de Justiça, _________________ Dra. Ana Carolina Paes de Sá Magalhães, e pelos membros do Colegiado, presentes na sessão.</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701" w:right="1134" w:gutter="0" w:header="709" w:top="766" w:footer="709" w:bottom="766"/>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Liberation Sans">
    <w:altName w:val="Arial"/>
    <w:charset w:val="01"/>
    <w:family w:val="swiss"/>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252" w:leader="none"/>
        <w:tab w:val="right" w:pos="8504" w:leader="none"/>
      </w:tabs>
      <w:ind w:right="360"/>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252" w:leader="none"/>
        <w:tab w:val="right" w:pos="8504" w:leader="none"/>
      </w:tabs>
      <w:ind w:right="360"/>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260" w:leader="none"/>
        <w:tab w:val="right" w:pos="9098" w:leader="none"/>
      </w:tabs>
      <w:jc w:val="center"/>
      <w:rPr>
        <w:rFonts w:ascii="Arial" w:hAnsi="Arial" w:eastAsia="Arial" w:cs="Arial"/>
        <w:b/>
        <w:sz w:val="22"/>
        <w:szCs w:val="22"/>
      </w:rPr>
    </w:pPr>
    <w:r>
      <w:rPr/>
      <w:drawing>
        <wp:inline distT="0" distB="0" distL="0" distR="0">
          <wp:extent cx="781685" cy="84709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1"/>
                  <a:stretch>
                    <a:fillRect/>
                  </a:stretch>
                </pic:blipFill>
                <pic:spPr bwMode="auto">
                  <a:xfrm>
                    <a:off x="0" y="0"/>
                    <a:ext cx="781685" cy="847090"/>
                  </a:xfrm>
                  <a:prstGeom prst="rect">
                    <a:avLst/>
                  </a:prstGeom>
                  <a:noFill/>
                  <a:ln w="1270">
                    <a:solidFill>
                      <a:srgbClr val="808080"/>
                    </a:solidFill>
                  </a:ln>
                </pic:spPr>
              </pic:pic>
            </a:graphicData>
          </a:graphic>
        </wp:inline>
      </w:drawing>
    </w:r>
  </w:p>
  <w:p>
    <w:pPr>
      <w:pStyle w:val="Normal"/>
      <w:tabs>
        <w:tab w:val="clear" w:pos="720"/>
        <w:tab w:val="left" w:pos="260" w:leader="none"/>
        <w:tab w:val="right" w:pos="9098" w:leader="none"/>
      </w:tabs>
      <w:jc w:val="center"/>
      <w:rPr/>
    </w:pPr>
    <w:r>
      <w:rPr>
        <w:rFonts w:eastAsia="Arial" w:cs="Arial" w:ascii="Arial" w:hAnsi="Arial"/>
        <w:b/>
        <w:sz w:val="22"/>
        <w:szCs w:val="22"/>
      </w:rPr>
      <w:t>MINISTÉRIO PÚBLICO DO ESTADO DE PERNAMBUCO</w:t>
    </w:r>
  </w:p>
  <w:p>
    <w:pPr>
      <w:pStyle w:val="Normal"/>
      <w:tabs>
        <w:tab w:val="clear" w:pos="720"/>
        <w:tab w:val="left" w:pos="260" w:leader="none"/>
        <w:tab w:val="right" w:pos="9098" w:leader="none"/>
      </w:tabs>
      <w:jc w:val="center"/>
      <w:rPr/>
    </w:pPr>
    <w:r>
      <w:rPr>
        <w:rFonts w:eastAsia="Arial" w:cs="Arial" w:ascii="Arial" w:hAnsi="Arial"/>
        <w:b/>
      </w:rPr>
      <w:t>COLÉGIO DE PROCURADORES DE JUSTIÇA</w:t>
    </w:r>
  </w:p>
  <w:p>
    <w:pPr>
      <w:pStyle w:val="Normal"/>
      <w:tabs>
        <w:tab w:val="clear" w:pos="720"/>
        <w:tab w:val="left" w:pos="260" w:leader="none"/>
        <w:tab w:val="right" w:pos="9098" w:leader="none"/>
      </w:tabs>
      <w:jc w:val="center"/>
      <w:rPr>
        <w:rFonts w:ascii="Arial" w:hAnsi="Arial" w:eastAsia="Arial" w:cs="Arial"/>
        <w:b/>
      </w:rPr>
    </w:pPr>
    <w:r>
      <w:rPr>
        <w:rFonts w:eastAsia="Arial" w:cs="Arial" w:ascii="Arial" w:hAnsi="Arial"/>
        <w:b/>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260" w:leader="none"/>
        <w:tab w:val="right" w:pos="9098" w:leader="none"/>
      </w:tabs>
      <w:jc w:val="center"/>
      <w:rPr>
        <w:rFonts w:ascii="Arial" w:hAnsi="Arial" w:eastAsia="Arial" w:cs="Arial"/>
        <w:b/>
        <w:sz w:val="22"/>
        <w:szCs w:val="22"/>
      </w:rPr>
    </w:pPr>
    <w:r>
      <w:rPr/>
      <w:drawing>
        <wp:inline distT="0" distB="0" distL="0" distR="0">
          <wp:extent cx="781685" cy="847090"/>
          <wp:effectExtent l="0" t="0" r="0" b="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1"/>
                  <a:stretch>
                    <a:fillRect/>
                  </a:stretch>
                </pic:blipFill>
                <pic:spPr bwMode="auto">
                  <a:xfrm>
                    <a:off x="0" y="0"/>
                    <a:ext cx="781685" cy="847090"/>
                  </a:xfrm>
                  <a:prstGeom prst="rect">
                    <a:avLst/>
                  </a:prstGeom>
                  <a:noFill/>
                  <a:ln w="1270">
                    <a:solidFill>
                      <a:srgbClr val="808080"/>
                    </a:solidFill>
                  </a:ln>
                </pic:spPr>
              </pic:pic>
            </a:graphicData>
          </a:graphic>
        </wp:inline>
      </w:drawing>
    </w:r>
  </w:p>
  <w:p>
    <w:pPr>
      <w:pStyle w:val="Normal"/>
      <w:tabs>
        <w:tab w:val="clear" w:pos="720"/>
        <w:tab w:val="left" w:pos="260" w:leader="none"/>
        <w:tab w:val="right" w:pos="9098" w:leader="none"/>
      </w:tabs>
      <w:jc w:val="center"/>
      <w:rPr/>
    </w:pPr>
    <w:r>
      <w:rPr>
        <w:rFonts w:eastAsia="Arial" w:cs="Arial" w:ascii="Arial" w:hAnsi="Arial"/>
        <w:b/>
        <w:sz w:val="22"/>
        <w:szCs w:val="22"/>
      </w:rPr>
      <w:t>MINISTÉRIO PÚBLICO DO ESTADO DE PERNAMBUCO</w:t>
    </w:r>
  </w:p>
  <w:p>
    <w:pPr>
      <w:pStyle w:val="Normal"/>
      <w:tabs>
        <w:tab w:val="clear" w:pos="720"/>
        <w:tab w:val="left" w:pos="260" w:leader="none"/>
        <w:tab w:val="right" w:pos="9098" w:leader="none"/>
      </w:tabs>
      <w:jc w:val="center"/>
      <w:rPr/>
    </w:pPr>
    <w:r>
      <w:rPr>
        <w:rFonts w:eastAsia="Arial" w:cs="Arial" w:ascii="Arial" w:hAnsi="Arial"/>
        <w:b/>
      </w:rPr>
      <w:t>COLÉGIO DE PROCURADORES DE JUSTIÇA</w:t>
    </w:r>
  </w:p>
  <w:p>
    <w:pPr>
      <w:pStyle w:val="Normal"/>
      <w:tabs>
        <w:tab w:val="clear" w:pos="720"/>
        <w:tab w:val="left" w:pos="260" w:leader="none"/>
        <w:tab w:val="right" w:pos="9098" w:leader="none"/>
      </w:tabs>
      <w:jc w:val="center"/>
      <w:rPr>
        <w:rFonts w:ascii="Arial" w:hAnsi="Arial" w:eastAsia="Arial" w:cs="Arial"/>
        <w:b/>
      </w:rPr>
    </w:pPr>
    <w:r>
      <w:rPr>
        <w:rFonts w:eastAsia="Arial" w:cs="Arial" w:ascii="Arial" w:hAnsi="Arial"/>
        <w:b/>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720"/>
        </w:tabs>
        <w:ind w:left="720" w:hanging="720"/>
      </w:pPr>
      <w:rPr/>
    </w:lvl>
    <w:lvl w:ilvl="1">
      <w:start w:val="1"/>
      <w:numFmt w:val="decimal"/>
      <w:pStyle w:val="Heading2"/>
      <w:lvlText w:val="%2."/>
      <w:lvlJc w:val="left"/>
      <w:pPr>
        <w:tabs>
          <w:tab w:val="num" w:pos="1440"/>
        </w:tabs>
        <w:ind w:left="1440" w:hanging="720"/>
      </w:pPr>
      <w:rPr/>
    </w:lvl>
    <w:lvl w:ilvl="2">
      <w:start w:val="1"/>
      <w:numFmt w:val="decimal"/>
      <w:pStyle w:val="Heading3"/>
      <w:lvlText w:val="%3."/>
      <w:lvlJc w:val="left"/>
      <w:pPr>
        <w:tabs>
          <w:tab w:val="num" w:pos="2160"/>
        </w:tabs>
        <w:ind w:left="216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num w:numId="1">
    <w:abstractNumId w:val="1"/>
  </w:num>
</w:numbering>
</file>

<file path=word/settings.xml><?xml version="1.0" encoding="utf-8"?>
<w:settings xmlns:w="http://schemas.openxmlformats.org/wordprocessingml/2006/main">
  <w:zoom w:percent="124"/>
  <w:displayBackgroundShape/>
  <w:defaultTabStop w:val="720"/>
  <w:autoHyphenation w:val="true"/>
  <w:hyphenationZone w:val="425"/>
  <w:compat>
    <w:compatSetting w:name="compatibilityMode" w:uri="http://schemas.microsoft.com/office/word" w:val="12"/>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Cs w:val="24"/>
        <w:lang w:val="pt-BR" w:eastAsia="pt-B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65161"/>
    <w:pPr>
      <w:widowControl/>
      <w:suppressAutoHyphens w:val="true"/>
      <w:bidi w:val="0"/>
      <w:spacing w:before="0" w:after="0"/>
      <w:jc w:val="left"/>
    </w:pPr>
    <w:rPr>
      <w:rFonts w:ascii="Times New Roman" w:hAnsi="Times New Roman" w:eastAsia="Times New Roman" w:cs="Times New Roman"/>
      <w:color w:val="auto"/>
      <w:kern w:val="0"/>
      <w:sz w:val="24"/>
      <w:szCs w:val="24"/>
      <w:lang w:val="pt-BR" w:eastAsia="zh-CN" w:bidi="ar-SA"/>
    </w:rPr>
  </w:style>
  <w:style w:type="paragraph" w:styleId="Heading1" w:customStyle="1">
    <w:name w:val="heading 1"/>
    <w:basedOn w:val="Normal"/>
    <w:next w:val="Normal"/>
    <w:uiPriority w:val="9"/>
    <w:qFormat/>
    <w:rsid w:val="00c65161"/>
    <w:pPr>
      <w:keepNext w:val="true"/>
      <w:numPr>
        <w:ilvl w:val="0"/>
        <w:numId w:val="1"/>
      </w:numPr>
      <w:spacing w:before="240" w:after="60"/>
      <w:outlineLvl w:val="0"/>
    </w:pPr>
    <w:rPr>
      <w:rFonts w:ascii="Arial" w:hAnsi="Arial" w:cs="Arial"/>
      <w:b/>
      <w:bCs/>
      <w:kern w:val="2"/>
      <w:sz w:val="32"/>
      <w:szCs w:val="32"/>
    </w:rPr>
  </w:style>
  <w:style w:type="paragraph" w:styleId="Heading2" w:customStyle="1">
    <w:name w:val="heading 2"/>
    <w:basedOn w:val="Normal"/>
    <w:next w:val="Normal"/>
    <w:uiPriority w:val="9"/>
    <w:semiHidden/>
    <w:unhideWhenUsed/>
    <w:qFormat/>
    <w:rsid w:val="00c65161"/>
    <w:pPr>
      <w:keepNext w:val="true"/>
      <w:numPr>
        <w:ilvl w:val="1"/>
        <w:numId w:val="1"/>
      </w:numPr>
      <w:suppressAutoHyphens w:val="false"/>
      <w:outlineLvl w:val="1"/>
    </w:pPr>
    <w:rPr>
      <w:rFonts w:ascii="Arial" w:hAnsi="Arial" w:cs="Arial"/>
      <w:b/>
      <w:sz w:val="20"/>
      <w:szCs w:val="20"/>
    </w:rPr>
  </w:style>
  <w:style w:type="paragraph" w:styleId="Heading3" w:customStyle="1">
    <w:name w:val="heading 3"/>
    <w:uiPriority w:val="9"/>
    <w:semiHidden/>
    <w:unhideWhenUsed/>
    <w:qFormat/>
    <w:rsid w:val="00c65161"/>
    <w:pPr>
      <w:widowControl w:val="false"/>
      <w:numPr>
        <w:ilvl w:val="2"/>
        <w:numId w:val="1"/>
      </w:numPr>
      <w:suppressAutoHyphens w:val="true"/>
      <w:bidi w:val="0"/>
      <w:spacing w:before="140" w:after="120"/>
      <w:jc w:val="left"/>
      <w:outlineLvl w:val="2"/>
    </w:pPr>
    <w:rPr>
      <w:rFonts w:ascii="Times New Roman" w:hAnsi="Times New Roman" w:eastAsia="Times New Roman" w:cs="Times New Roman"/>
      <w:b/>
      <w:bCs/>
      <w:color w:val="auto"/>
      <w:kern w:val="0"/>
      <w:sz w:val="24"/>
      <w:szCs w:val="24"/>
      <w:lang w:val="pt-BR" w:eastAsia="pt-BR" w:bidi="ar-SA"/>
    </w:rPr>
  </w:style>
  <w:style w:type="paragraph" w:styleId="Heading4" w:customStyle="1">
    <w:name w:val="heading 4"/>
    <w:basedOn w:val="Normal"/>
    <w:next w:val="Normal"/>
    <w:uiPriority w:val="9"/>
    <w:semiHidden/>
    <w:unhideWhenUsed/>
    <w:qFormat/>
    <w:rsid w:val="00c65161"/>
    <w:pPr>
      <w:keepNext w:val="true"/>
      <w:keepLines/>
      <w:spacing w:before="240" w:after="40"/>
      <w:outlineLvl w:val="3"/>
    </w:pPr>
    <w:rPr>
      <w:b/>
    </w:rPr>
  </w:style>
  <w:style w:type="paragraph" w:styleId="Heading5" w:customStyle="1">
    <w:name w:val="heading 5"/>
    <w:basedOn w:val="Normal"/>
    <w:next w:val="Normal"/>
    <w:uiPriority w:val="9"/>
    <w:semiHidden/>
    <w:unhideWhenUsed/>
    <w:qFormat/>
    <w:rsid w:val="00c65161"/>
    <w:pPr>
      <w:keepNext w:val="true"/>
      <w:keepLines/>
      <w:spacing w:before="220" w:after="40"/>
      <w:outlineLvl w:val="4"/>
    </w:pPr>
    <w:rPr>
      <w:b/>
      <w:sz w:val="22"/>
      <w:szCs w:val="22"/>
    </w:rPr>
  </w:style>
  <w:style w:type="paragraph" w:styleId="Heading6" w:customStyle="1">
    <w:name w:val="heading 6"/>
    <w:basedOn w:val="Normal"/>
    <w:next w:val="Normal"/>
    <w:uiPriority w:val="9"/>
    <w:semiHidden/>
    <w:unhideWhenUsed/>
    <w:qFormat/>
    <w:rsid w:val="00c65161"/>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WW8Num1z0" w:customStyle="1">
    <w:name w:val="WW8Num1z0"/>
    <w:qFormat/>
    <w:rsid w:val="00c65161"/>
    <w:rPr/>
  </w:style>
  <w:style w:type="character" w:styleId="WW8Num1z1" w:customStyle="1">
    <w:name w:val="WW8Num1z1"/>
    <w:qFormat/>
    <w:rsid w:val="00c65161"/>
    <w:rPr/>
  </w:style>
  <w:style w:type="character" w:styleId="WW8Num1z2" w:customStyle="1">
    <w:name w:val="WW8Num1z2"/>
    <w:qFormat/>
    <w:rsid w:val="00c65161"/>
    <w:rPr/>
  </w:style>
  <w:style w:type="character" w:styleId="WW8Num1z3" w:customStyle="1">
    <w:name w:val="WW8Num1z3"/>
    <w:qFormat/>
    <w:rsid w:val="00c65161"/>
    <w:rPr/>
  </w:style>
  <w:style w:type="character" w:styleId="WW8Num1z4" w:customStyle="1">
    <w:name w:val="WW8Num1z4"/>
    <w:qFormat/>
    <w:rsid w:val="00c65161"/>
    <w:rPr/>
  </w:style>
  <w:style w:type="character" w:styleId="WW8Num1z5" w:customStyle="1">
    <w:name w:val="WW8Num1z5"/>
    <w:qFormat/>
    <w:rsid w:val="00c65161"/>
    <w:rPr/>
  </w:style>
  <w:style w:type="character" w:styleId="WW8Num1z6" w:customStyle="1">
    <w:name w:val="WW8Num1z6"/>
    <w:qFormat/>
    <w:rsid w:val="00c65161"/>
    <w:rPr/>
  </w:style>
  <w:style w:type="character" w:styleId="WW8Num1z7" w:customStyle="1">
    <w:name w:val="WW8Num1z7"/>
    <w:qFormat/>
    <w:rsid w:val="00c65161"/>
    <w:rPr/>
  </w:style>
  <w:style w:type="character" w:styleId="WW8Num1z8" w:customStyle="1">
    <w:name w:val="WW8Num1z8"/>
    <w:qFormat/>
    <w:rsid w:val="00c65161"/>
    <w:rPr/>
  </w:style>
  <w:style w:type="character" w:styleId="WW8Num2z0" w:customStyle="1">
    <w:name w:val="WW8Num2z0"/>
    <w:qFormat/>
    <w:rsid w:val="00c65161"/>
    <w:rPr/>
  </w:style>
  <w:style w:type="character" w:styleId="WW8Num2z1" w:customStyle="1">
    <w:name w:val="WW8Num2z1"/>
    <w:qFormat/>
    <w:rsid w:val="00c65161"/>
    <w:rPr/>
  </w:style>
  <w:style w:type="character" w:styleId="WW8Num2z2" w:customStyle="1">
    <w:name w:val="WW8Num2z2"/>
    <w:qFormat/>
    <w:rsid w:val="00c65161"/>
    <w:rPr/>
  </w:style>
  <w:style w:type="character" w:styleId="WW8Num2z3" w:customStyle="1">
    <w:name w:val="WW8Num2z3"/>
    <w:qFormat/>
    <w:rsid w:val="00c65161"/>
    <w:rPr/>
  </w:style>
  <w:style w:type="character" w:styleId="WW8Num2z4" w:customStyle="1">
    <w:name w:val="WW8Num2z4"/>
    <w:qFormat/>
    <w:rsid w:val="00c65161"/>
    <w:rPr/>
  </w:style>
  <w:style w:type="character" w:styleId="WW8Num2z5" w:customStyle="1">
    <w:name w:val="WW8Num2z5"/>
    <w:qFormat/>
    <w:rsid w:val="00c65161"/>
    <w:rPr/>
  </w:style>
  <w:style w:type="character" w:styleId="WW8Num2z6" w:customStyle="1">
    <w:name w:val="WW8Num2z6"/>
    <w:qFormat/>
    <w:rsid w:val="00c65161"/>
    <w:rPr/>
  </w:style>
  <w:style w:type="character" w:styleId="WW8Num2z7" w:customStyle="1">
    <w:name w:val="WW8Num2z7"/>
    <w:qFormat/>
    <w:rsid w:val="00c65161"/>
    <w:rPr/>
  </w:style>
  <w:style w:type="character" w:styleId="WW8Num2z8" w:customStyle="1">
    <w:name w:val="WW8Num2z8"/>
    <w:qFormat/>
    <w:rsid w:val="00c65161"/>
    <w:rPr/>
  </w:style>
  <w:style w:type="character" w:styleId="WW8Num3z0" w:customStyle="1">
    <w:name w:val="WW8Num3z0"/>
    <w:qFormat/>
    <w:rsid w:val="00c65161"/>
    <w:rPr>
      <w:b/>
    </w:rPr>
  </w:style>
  <w:style w:type="character" w:styleId="WW8Num4z0" w:customStyle="1">
    <w:name w:val="WW8Num4z0"/>
    <w:qFormat/>
    <w:rsid w:val="00c65161"/>
    <w:rPr/>
  </w:style>
  <w:style w:type="character" w:styleId="WW8Num4z1" w:customStyle="1">
    <w:name w:val="WW8Num4z1"/>
    <w:qFormat/>
    <w:rsid w:val="00c65161"/>
    <w:rPr/>
  </w:style>
  <w:style w:type="character" w:styleId="WW8Num4z2" w:customStyle="1">
    <w:name w:val="WW8Num4z2"/>
    <w:qFormat/>
    <w:rsid w:val="00c65161"/>
    <w:rPr/>
  </w:style>
  <w:style w:type="character" w:styleId="WW8Num4z3" w:customStyle="1">
    <w:name w:val="WW8Num4z3"/>
    <w:qFormat/>
    <w:rsid w:val="00c65161"/>
    <w:rPr/>
  </w:style>
  <w:style w:type="character" w:styleId="WW8Num4z4" w:customStyle="1">
    <w:name w:val="WW8Num4z4"/>
    <w:qFormat/>
    <w:rsid w:val="00c65161"/>
    <w:rPr/>
  </w:style>
  <w:style w:type="character" w:styleId="WW8Num4z5" w:customStyle="1">
    <w:name w:val="WW8Num4z5"/>
    <w:qFormat/>
    <w:rsid w:val="00c65161"/>
    <w:rPr/>
  </w:style>
  <w:style w:type="character" w:styleId="WW8Num4z6" w:customStyle="1">
    <w:name w:val="WW8Num4z6"/>
    <w:qFormat/>
    <w:rsid w:val="00c65161"/>
    <w:rPr/>
  </w:style>
  <w:style w:type="character" w:styleId="WW8Num4z7" w:customStyle="1">
    <w:name w:val="WW8Num4z7"/>
    <w:qFormat/>
    <w:rsid w:val="00c65161"/>
    <w:rPr/>
  </w:style>
  <w:style w:type="character" w:styleId="WW8Num4z8" w:customStyle="1">
    <w:name w:val="WW8Num4z8"/>
    <w:qFormat/>
    <w:rsid w:val="00c65161"/>
    <w:rPr/>
  </w:style>
  <w:style w:type="character" w:styleId="WW8Num5z0" w:customStyle="1">
    <w:name w:val="WW8Num5z0"/>
    <w:qFormat/>
    <w:rsid w:val="00c65161"/>
    <w:rPr>
      <w:rFonts w:eastAsia="Times New Roman"/>
    </w:rPr>
  </w:style>
  <w:style w:type="character" w:styleId="WW8Num5z1" w:customStyle="1">
    <w:name w:val="WW8Num5z1"/>
    <w:qFormat/>
    <w:rsid w:val="00c65161"/>
    <w:rPr/>
  </w:style>
  <w:style w:type="character" w:styleId="WW8Num5z2" w:customStyle="1">
    <w:name w:val="WW8Num5z2"/>
    <w:qFormat/>
    <w:rsid w:val="00c65161"/>
    <w:rPr/>
  </w:style>
  <w:style w:type="character" w:styleId="WW8Num5z3" w:customStyle="1">
    <w:name w:val="WW8Num5z3"/>
    <w:qFormat/>
    <w:rsid w:val="00c65161"/>
    <w:rPr/>
  </w:style>
  <w:style w:type="character" w:styleId="WW8Num5z4" w:customStyle="1">
    <w:name w:val="WW8Num5z4"/>
    <w:qFormat/>
    <w:rsid w:val="00c65161"/>
    <w:rPr/>
  </w:style>
  <w:style w:type="character" w:styleId="WW8Num5z5" w:customStyle="1">
    <w:name w:val="WW8Num5z5"/>
    <w:qFormat/>
    <w:rsid w:val="00c65161"/>
    <w:rPr/>
  </w:style>
  <w:style w:type="character" w:styleId="WW8Num5z6" w:customStyle="1">
    <w:name w:val="WW8Num5z6"/>
    <w:qFormat/>
    <w:rsid w:val="00c65161"/>
    <w:rPr/>
  </w:style>
  <w:style w:type="character" w:styleId="WW8Num5z7" w:customStyle="1">
    <w:name w:val="WW8Num5z7"/>
    <w:qFormat/>
    <w:rsid w:val="00c65161"/>
    <w:rPr/>
  </w:style>
  <w:style w:type="character" w:styleId="WW8Num5z8" w:customStyle="1">
    <w:name w:val="WW8Num5z8"/>
    <w:qFormat/>
    <w:rsid w:val="00c65161"/>
    <w:rPr/>
  </w:style>
  <w:style w:type="character" w:styleId="WW8Num6z0" w:customStyle="1">
    <w:name w:val="WW8Num6z0"/>
    <w:qFormat/>
    <w:rsid w:val="00c65161"/>
    <w:rPr/>
  </w:style>
  <w:style w:type="character" w:styleId="WW8Num6z1" w:customStyle="1">
    <w:name w:val="WW8Num6z1"/>
    <w:qFormat/>
    <w:rsid w:val="00c65161"/>
    <w:rPr/>
  </w:style>
  <w:style w:type="character" w:styleId="WW8Num6z2" w:customStyle="1">
    <w:name w:val="WW8Num6z2"/>
    <w:qFormat/>
    <w:rsid w:val="00c65161"/>
    <w:rPr/>
  </w:style>
  <w:style w:type="character" w:styleId="WW8Num6z3" w:customStyle="1">
    <w:name w:val="WW8Num6z3"/>
    <w:qFormat/>
    <w:rsid w:val="00c65161"/>
    <w:rPr/>
  </w:style>
  <w:style w:type="character" w:styleId="WW8Num6z4" w:customStyle="1">
    <w:name w:val="WW8Num6z4"/>
    <w:qFormat/>
    <w:rsid w:val="00c65161"/>
    <w:rPr/>
  </w:style>
  <w:style w:type="character" w:styleId="WW8Num6z5" w:customStyle="1">
    <w:name w:val="WW8Num6z5"/>
    <w:qFormat/>
    <w:rsid w:val="00c65161"/>
    <w:rPr/>
  </w:style>
  <w:style w:type="character" w:styleId="WW8Num6z6" w:customStyle="1">
    <w:name w:val="WW8Num6z6"/>
    <w:qFormat/>
    <w:rsid w:val="00c65161"/>
    <w:rPr/>
  </w:style>
  <w:style w:type="character" w:styleId="WW8Num6z7" w:customStyle="1">
    <w:name w:val="WW8Num6z7"/>
    <w:qFormat/>
    <w:rsid w:val="00c65161"/>
    <w:rPr/>
  </w:style>
  <w:style w:type="character" w:styleId="WW8Num6z8" w:customStyle="1">
    <w:name w:val="WW8Num6z8"/>
    <w:qFormat/>
    <w:rsid w:val="00c65161"/>
    <w:rPr/>
  </w:style>
  <w:style w:type="character" w:styleId="WW8Num7z0" w:customStyle="1">
    <w:name w:val="WW8Num7z0"/>
    <w:qFormat/>
    <w:rsid w:val="00c65161"/>
    <w:rPr/>
  </w:style>
  <w:style w:type="character" w:styleId="WW8Num7z1" w:customStyle="1">
    <w:name w:val="WW8Num7z1"/>
    <w:qFormat/>
    <w:rsid w:val="00c65161"/>
    <w:rPr/>
  </w:style>
  <w:style w:type="character" w:styleId="WW8Num7z2" w:customStyle="1">
    <w:name w:val="WW8Num7z2"/>
    <w:qFormat/>
    <w:rsid w:val="00c65161"/>
    <w:rPr/>
  </w:style>
  <w:style w:type="character" w:styleId="WW8Num7z3" w:customStyle="1">
    <w:name w:val="WW8Num7z3"/>
    <w:qFormat/>
    <w:rsid w:val="00c65161"/>
    <w:rPr/>
  </w:style>
  <w:style w:type="character" w:styleId="WW8Num7z4" w:customStyle="1">
    <w:name w:val="WW8Num7z4"/>
    <w:qFormat/>
    <w:rsid w:val="00c65161"/>
    <w:rPr/>
  </w:style>
  <w:style w:type="character" w:styleId="WW8Num7z5" w:customStyle="1">
    <w:name w:val="WW8Num7z5"/>
    <w:qFormat/>
    <w:rsid w:val="00c65161"/>
    <w:rPr/>
  </w:style>
  <w:style w:type="character" w:styleId="WW8Num7z6" w:customStyle="1">
    <w:name w:val="WW8Num7z6"/>
    <w:qFormat/>
    <w:rsid w:val="00c65161"/>
    <w:rPr/>
  </w:style>
  <w:style w:type="character" w:styleId="WW8Num7z7" w:customStyle="1">
    <w:name w:val="WW8Num7z7"/>
    <w:qFormat/>
    <w:rsid w:val="00c65161"/>
    <w:rPr/>
  </w:style>
  <w:style w:type="character" w:styleId="WW8Num7z8" w:customStyle="1">
    <w:name w:val="WW8Num7z8"/>
    <w:qFormat/>
    <w:rsid w:val="00c65161"/>
    <w:rPr/>
  </w:style>
  <w:style w:type="character" w:styleId="WW8Num8z0" w:customStyle="1">
    <w:name w:val="WW8Num8z0"/>
    <w:qFormat/>
    <w:rsid w:val="00c65161"/>
    <w:rPr>
      <w:rFonts w:eastAsia="Arial"/>
    </w:rPr>
  </w:style>
  <w:style w:type="character" w:styleId="WW8Num8z1" w:customStyle="1">
    <w:name w:val="WW8Num8z1"/>
    <w:qFormat/>
    <w:rsid w:val="00c65161"/>
    <w:rPr/>
  </w:style>
  <w:style w:type="character" w:styleId="WW8Num8z2" w:customStyle="1">
    <w:name w:val="WW8Num8z2"/>
    <w:qFormat/>
    <w:rsid w:val="00c65161"/>
    <w:rPr/>
  </w:style>
  <w:style w:type="character" w:styleId="WW8Num8z3" w:customStyle="1">
    <w:name w:val="WW8Num8z3"/>
    <w:qFormat/>
    <w:rsid w:val="00c65161"/>
    <w:rPr/>
  </w:style>
  <w:style w:type="character" w:styleId="WW8Num8z4" w:customStyle="1">
    <w:name w:val="WW8Num8z4"/>
    <w:qFormat/>
    <w:rsid w:val="00c65161"/>
    <w:rPr/>
  </w:style>
  <w:style w:type="character" w:styleId="WW8Num8z5" w:customStyle="1">
    <w:name w:val="WW8Num8z5"/>
    <w:qFormat/>
    <w:rsid w:val="00c65161"/>
    <w:rPr/>
  </w:style>
  <w:style w:type="character" w:styleId="WW8Num8z6" w:customStyle="1">
    <w:name w:val="WW8Num8z6"/>
    <w:qFormat/>
    <w:rsid w:val="00c65161"/>
    <w:rPr/>
  </w:style>
  <w:style w:type="character" w:styleId="WW8Num8z7" w:customStyle="1">
    <w:name w:val="WW8Num8z7"/>
    <w:qFormat/>
    <w:rsid w:val="00c65161"/>
    <w:rPr/>
  </w:style>
  <w:style w:type="character" w:styleId="WW8Num8z8" w:customStyle="1">
    <w:name w:val="WW8Num8z8"/>
    <w:qFormat/>
    <w:rsid w:val="00c65161"/>
    <w:rPr/>
  </w:style>
  <w:style w:type="character" w:styleId="Fontepargpadro11" w:customStyle="1">
    <w:name w:val="Fonte parág. padrão11"/>
    <w:qFormat/>
    <w:rsid w:val="00c65161"/>
    <w:rPr/>
  </w:style>
  <w:style w:type="character" w:styleId="WW8Num3z1" w:customStyle="1">
    <w:name w:val="WW8Num3z1"/>
    <w:qFormat/>
    <w:rsid w:val="00c65161"/>
    <w:rPr/>
  </w:style>
  <w:style w:type="character" w:styleId="WW8Num3z2" w:customStyle="1">
    <w:name w:val="WW8Num3z2"/>
    <w:qFormat/>
    <w:rsid w:val="00c65161"/>
    <w:rPr/>
  </w:style>
  <w:style w:type="character" w:styleId="WW8Num3z3" w:customStyle="1">
    <w:name w:val="WW8Num3z3"/>
    <w:qFormat/>
    <w:rsid w:val="00c65161"/>
    <w:rPr/>
  </w:style>
  <w:style w:type="character" w:styleId="WW8Num3z4" w:customStyle="1">
    <w:name w:val="WW8Num3z4"/>
    <w:qFormat/>
    <w:rsid w:val="00c65161"/>
    <w:rPr/>
  </w:style>
  <w:style w:type="character" w:styleId="WW8Num3z5" w:customStyle="1">
    <w:name w:val="WW8Num3z5"/>
    <w:qFormat/>
    <w:rsid w:val="00c65161"/>
    <w:rPr/>
  </w:style>
  <w:style w:type="character" w:styleId="WW8Num3z6" w:customStyle="1">
    <w:name w:val="WW8Num3z6"/>
    <w:qFormat/>
    <w:rsid w:val="00c65161"/>
    <w:rPr/>
  </w:style>
  <w:style w:type="character" w:styleId="WW8Num3z7" w:customStyle="1">
    <w:name w:val="WW8Num3z7"/>
    <w:qFormat/>
    <w:rsid w:val="00c65161"/>
    <w:rPr/>
  </w:style>
  <w:style w:type="character" w:styleId="WW8Num3z8" w:customStyle="1">
    <w:name w:val="WW8Num3z8"/>
    <w:qFormat/>
    <w:rsid w:val="00c65161"/>
    <w:rPr/>
  </w:style>
  <w:style w:type="character" w:styleId="Fontepargpadro10" w:customStyle="1">
    <w:name w:val="Fonte parág. padrão10"/>
    <w:qFormat/>
    <w:rsid w:val="00c65161"/>
    <w:rPr/>
  </w:style>
  <w:style w:type="character" w:styleId="Absatz-Standardschriftart" w:customStyle="1">
    <w:name w:val="Absatz-Standardschriftart"/>
    <w:qFormat/>
    <w:rsid w:val="00c65161"/>
    <w:rPr/>
  </w:style>
  <w:style w:type="character" w:styleId="WW-Absatz-Standardschriftart" w:customStyle="1">
    <w:name w:val="WW-Absatz-Standardschriftart"/>
    <w:qFormat/>
    <w:rsid w:val="00c65161"/>
    <w:rPr/>
  </w:style>
  <w:style w:type="character" w:styleId="Fontepargpadro9" w:customStyle="1">
    <w:name w:val="Fonte parág. padrão9"/>
    <w:qFormat/>
    <w:rsid w:val="00c65161"/>
    <w:rPr/>
  </w:style>
  <w:style w:type="character" w:styleId="Fontepargpadro8" w:customStyle="1">
    <w:name w:val="Fonte parág. padrão8"/>
    <w:qFormat/>
    <w:rsid w:val="00c65161"/>
    <w:rPr/>
  </w:style>
  <w:style w:type="character" w:styleId="WW-Absatz-Standardschriftart1" w:customStyle="1">
    <w:name w:val="WW-Absatz-Standardschriftart1"/>
    <w:qFormat/>
    <w:rsid w:val="00c65161"/>
    <w:rPr/>
  </w:style>
  <w:style w:type="character" w:styleId="WW-Absatz-Standardschriftart11" w:customStyle="1">
    <w:name w:val="WW-Absatz-Standardschriftart11"/>
    <w:qFormat/>
    <w:rsid w:val="00c65161"/>
    <w:rPr/>
  </w:style>
  <w:style w:type="character" w:styleId="Fontepargpadro7" w:customStyle="1">
    <w:name w:val="Fonte parág. padrão7"/>
    <w:qFormat/>
    <w:rsid w:val="00c65161"/>
    <w:rPr/>
  </w:style>
  <w:style w:type="character" w:styleId="Fontepargpadro6" w:customStyle="1">
    <w:name w:val="Fonte parág. padrão6"/>
    <w:qFormat/>
    <w:rsid w:val="00c65161"/>
    <w:rPr/>
  </w:style>
  <w:style w:type="character" w:styleId="Fontepargpadro5" w:customStyle="1">
    <w:name w:val="Fonte parág. padrão5"/>
    <w:qFormat/>
    <w:rsid w:val="00c65161"/>
    <w:rPr/>
  </w:style>
  <w:style w:type="character" w:styleId="Fontepargpadro4" w:customStyle="1">
    <w:name w:val="Fonte parág. padrão4"/>
    <w:qFormat/>
    <w:rsid w:val="00c65161"/>
    <w:rPr/>
  </w:style>
  <w:style w:type="character" w:styleId="Fontepargpadro3" w:customStyle="1">
    <w:name w:val="Fonte parág. padrão3"/>
    <w:qFormat/>
    <w:rsid w:val="00c65161"/>
    <w:rPr/>
  </w:style>
  <w:style w:type="character" w:styleId="Fontepargpadro2" w:customStyle="1">
    <w:name w:val="Fonte parág. padrão2"/>
    <w:qFormat/>
    <w:rsid w:val="00c65161"/>
    <w:rPr/>
  </w:style>
  <w:style w:type="character" w:styleId="Fontepargpadro1" w:customStyle="1">
    <w:name w:val="Fonte parág. padrão1"/>
    <w:qFormat/>
    <w:rsid w:val="00c65161"/>
    <w:rPr/>
  </w:style>
  <w:style w:type="character" w:styleId="PageNumber">
    <w:name w:val="page number"/>
    <w:basedOn w:val="Fontepargpadro1"/>
    <w:qFormat/>
    <w:rsid w:val="00c65161"/>
    <w:rPr/>
  </w:style>
  <w:style w:type="character" w:styleId="Hyperlink" w:customStyle="1">
    <w:name w:val="Hyperlink"/>
    <w:basedOn w:val="Fontepargpadro5"/>
    <w:rsid w:val="00c65161"/>
    <w:rPr>
      <w:color w:val="0000FF"/>
      <w:u w:val="single"/>
    </w:rPr>
  </w:style>
  <w:style w:type="character" w:styleId="SubtleEmphasis">
    <w:name w:val="Subtle Emphasis"/>
    <w:basedOn w:val="Fontepargpadro8"/>
    <w:qFormat/>
    <w:rsid w:val="00c65161"/>
    <w:rPr>
      <w:i/>
      <w:iCs/>
      <w:color w:val="808080"/>
    </w:rPr>
  </w:style>
  <w:style w:type="character" w:styleId="Refdecomentrio1" w:customStyle="1">
    <w:name w:val="Ref. de comentário1"/>
    <w:basedOn w:val="Fontepargpadro11"/>
    <w:qFormat/>
    <w:rsid w:val="00c65161"/>
    <w:rPr>
      <w:sz w:val="16"/>
      <w:szCs w:val="16"/>
    </w:rPr>
  </w:style>
  <w:style w:type="character" w:styleId="TextodecomentrioChar" w:customStyle="1">
    <w:name w:val="Texto de comentário Char"/>
    <w:basedOn w:val="Fontepargpadro11"/>
    <w:qFormat/>
    <w:rsid w:val="00c65161"/>
    <w:rPr>
      <w:lang w:eastAsia="zh-CN"/>
    </w:rPr>
  </w:style>
  <w:style w:type="character" w:styleId="AssuntodocomentrioChar" w:customStyle="1">
    <w:name w:val="Assunto do comentário Char"/>
    <w:basedOn w:val="TextodecomentrioChar"/>
    <w:qFormat/>
    <w:rsid w:val="00c65161"/>
    <w:rPr>
      <w:b/>
      <w:bCs/>
      <w:lang w:eastAsia="zh-CN"/>
    </w:rPr>
  </w:style>
  <w:style w:type="character" w:styleId="Emphasis">
    <w:name w:val="Emphasis"/>
    <w:basedOn w:val="DefaultParagraphFont"/>
    <w:uiPriority w:val="20"/>
    <w:qFormat/>
    <w:rsid w:val="00213733"/>
    <w:rPr>
      <w:i/>
      <w:iCs/>
    </w:rPr>
  </w:style>
  <w:style w:type="character" w:styleId="apple-tab-span" w:customStyle="1">
    <w:name w:val="apple-tab-span"/>
    <w:basedOn w:val="DefaultParagraphFont"/>
    <w:qFormat/>
    <w:rsid w:val="0081777f"/>
    <w:rPr/>
  </w:style>
  <w:style w:type="character" w:styleId="CommentReference">
    <w:name w:val="annotation reference"/>
    <w:basedOn w:val="DefaultParagraphFont"/>
    <w:uiPriority w:val="99"/>
    <w:semiHidden/>
    <w:unhideWhenUsed/>
    <w:qFormat/>
    <w:rsid w:val="00757969"/>
    <w:rPr>
      <w:sz w:val="16"/>
      <w:szCs w:val="16"/>
    </w:rPr>
  </w:style>
  <w:style w:type="character" w:styleId="TextodecomentrioChar1" w:customStyle="1">
    <w:name w:val="Texto de comentário Char1"/>
    <w:basedOn w:val="DefaultParagraphFont"/>
    <w:uiPriority w:val="99"/>
    <w:semiHidden/>
    <w:qFormat/>
    <w:rsid w:val="00757969"/>
    <w:rPr>
      <w:sz w:val="20"/>
      <w:szCs w:val="20"/>
      <w:lang w:eastAsia="zh-CN"/>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c65161"/>
    <w:pPr>
      <w:spacing w:before="0" w:after="120"/>
    </w:pPr>
    <w:rPr/>
  </w:style>
  <w:style w:type="paragraph" w:styleId="List">
    <w:name w:val="List"/>
    <w:basedOn w:val="BodyText"/>
    <w:rsid w:val="00c65161"/>
    <w:pPr/>
    <w:rPr>
      <w:rFonts w:cs="Tahoma"/>
    </w:rPr>
  </w:style>
  <w:style w:type="paragraph" w:styleId="Caption">
    <w:name w:val="caption"/>
    <w:basedOn w:val="Normal"/>
    <w:qFormat/>
    <w:rsid w:val="00c65161"/>
    <w:pPr>
      <w:suppressLineNumbers/>
      <w:spacing w:before="120" w:after="120"/>
    </w:pPr>
    <w:rPr>
      <w:rFonts w:cs="Mangal"/>
      <w:i/>
      <w:iCs/>
    </w:rPr>
  </w:style>
  <w:style w:type="paragraph" w:styleId="ndice">
    <w:name w:val="Índice"/>
    <w:basedOn w:val="Normal"/>
    <w:qFormat/>
    <w:pPr>
      <w:suppressLineNumbers/>
    </w:pPr>
    <w:rPr>
      <w:rFonts w:cs="Arial"/>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customStyle="1">
    <w:name w:val="Índice (user)"/>
    <w:basedOn w:val="Normal"/>
    <w:qFormat/>
    <w:rsid w:val="00c65161"/>
    <w:pPr>
      <w:suppressLineNumbers/>
    </w:pPr>
    <w:rPr>
      <w:rFonts w:cs="Tahoma"/>
    </w:rPr>
  </w:style>
  <w:style w:type="paragraph" w:styleId="Title">
    <w:name w:val="Title"/>
    <w:basedOn w:val="Normal"/>
    <w:next w:val="BodyText"/>
    <w:uiPriority w:val="10"/>
    <w:qFormat/>
    <w:rsid w:val="00c65161"/>
    <w:pPr>
      <w:keepNext w:val="true"/>
      <w:keepLines/>
      <w:spacing w:before="480" w:after="120"/>
    </w:pPr>
    <w:rPr>
      <w:b/>
      <w:sz w:val="72"/>
      <w:szCs w:val="72"/>
    </w:rPr>
  </w:style>
  <w:style w:type="paragraph" w:styleId="Ttulo7" w:customStyle="1">
    <w:name w:val="Título7"/>
    <w:basedOn w:val="Normal"/>
    <w:qFormat/>
    <w:rsid w:val="00c65161"/>
    <w:pPr>
      <w:keepNext w:val="true"/>
      <w:spacing w:before="240" w:after="120"/>
    </w:pPr>
    <w:rPr>
      <w:rFonts w:ascii="Liberation Sans" w:hAnsi="Liberation Sans" w:eastAsia="Microsoft YaHei" w:cs="Mangal"/>
      <w:sz w:val="28"/>
      <w:szCs w:val="28"/>
    </w:rPr>
  </w:style>
  <w:style w:type="paragraph" w:styleId="Ttulo5" w:customStyle="1">
    <w:name w:val="Título5"/>
    <w:basedOn w:val="Normal"/>
    <w:qFormat/>
    <w:rsid w:val="00c65161"/>
    <w:pPr>
      <w:keepNext w:val="true"/>
      <w:spacing w:before="240" w:after="120"/>
    </w:pPr>
    <w:rPr>
      <w:rFonts w:ascii="Arial" w:hAnsi="Arial" w:eastAsia="Microsoft YaHei" w:cs="Mangal"/>
      <w:sz w:val="28"/>
      <w:szCs w:val="28"/>
    </w:rPr>
  </w:style>
  <w:style w:type="paragraph" w:styleId="Ttulo6" w:customStyle="1">
    <w:name w:val="Título6"/>
    <w:basedOn w:val="Ttulo5"/>
    <w:qFormat/>
    <w:rsid w:val="00c65161"/>
    <w:pPr>
      <w:jc w:val="center"/>
    </w:pPr>
    <w:rPr>
      <w:b/>
      <w:bCs/>
      <w:sz w:val="56"/>
      <w:szCs w:val="56"/>
    </w:rPr>
  </w:style>
  <w:style w:type="paragraph" w:styleId="Ttulo4" w:customStyle="1">
    <w:name w:val="Título4"/>
    <w:basedOn w:val="Normal"/>
    <w:qFormat/>
    <w:rsid w:val="00c65161"/>
    <w:pPr>
      <w:keepNext w:val="true"/>
      <w:spacing w:before="240" w:after="120"/>
    </w:pPr>
    <w:rPr>
      <w:rFonts w:ascii="Arial" w:hAnsi="Arial" w:eastAsia="Arial Unicode MS" w:cs="Mangal"/>
      <w:sz w:val="28"/>
      <w:szCs w:val="28"/>
    </w:rPr>
  </w:style>
  <w:style w:type="paragraph" w:styleId="Ttulo3" w:customStyle="1">
    <w:name w:val="Título3"/>
    <w:basedOn w:val="Normal"/>
    <w:qFormat/>
    <w:rsid w:val="00c65161"/>
    <w:pPr>
      <w:keepNext w:val="true"/>
      <w:spacing w:before="240" w:after="120"/>
    </w:pPr>
    <w:rPr>
      <w:rFonts w:ascii="Arial" w:hAnsi="Arial" w:eastAsia="Lucida Sans Unicode" w:cs="Tahoma"/>
      <w:sz w:val="28"/>
      <w:szCs w:val="28"/>
    </w:rPr>
  </w:style>
  <w:style w:type="paragraph" w:styleId="Legenda7" w:customStyle="1">
    <w:name w:val="Legenda7"/>
    <w:basedOn w:val="Normal"/>
    <w:qFormat/>
    <w:rsid w:val="00c65161"/>
    <w:pPr>
      <w:suppressLineNumbers/>
      <w:spacing w:before="120" w:after="120"/>
    </w:pPr>
    <w:rPr>
      <w:rFonts w:cs="Tahoma"/>
      <w:i/>
      <w:iCs/>
    </w:rPr>
  </w:style>
  <w:style w:type="paragraph" w:styleId="Captulo" w:customStyle="1">
    <w:name w:val="Capítulo"/>
    <w:basedOn w:val="Normal"/>
    <w:qFormat/>
    <w:rsid w:val="00c65161"/>
    <w:pPr>
      <w:keepNext w:val="true"/>
      <w:spacing w:before="240" w:after="120"/>
    </w:pPr>
    <w:rPr>
      <w:rFonts w:ascii="Arial" w:hAnsi="Arial" w:eastAsia="Lucida Sans Unicode" w:cs="Tahoma"/>
      <w:sz w:val="28"/>
      <w:szCs w:val="28"/>
    </w:rPr>
  </w:style>
  <w:style w:type="paragraph" w:styleId="Legenda6" w:customStyle="1">
    <w:name w:val="Legenda6"/>
    <w:basedOn w:val="Normal"/>
    <w:qFormat/>
    <w:rsid w:val="00c65161"/>
    <w:pPr>
      <w:suppressLineNumbers/>
      <w:spacing w:before="120" w:after="120"/>
    </w:pPr>
    <w:rPr>
      <w:rFonts w:cs="Tahoma"/>
      <w:i/>
      <w:iCs/>
    </w:rPr>
  </w:style>
  <w:style w:type="paragraph" w:styleId="Ttulo2" w:customStyle="1">
    <w:name w:val="Título2"/>
    <w:basedOn w:val="Normal"/>
    <w:qFormat/>
    <w:rsid w:val="00c65161"/>
    <w:pPr>
      <w:keepNext w:val="true"/>
      <w:spacing w:before="240" w:after="120"/>
    </w:pPr>
    <w:rPr>
      <w:rFonts w:ascii="Arial" w:hAnsi="Arial" w:eastAsia="Arial Unicode MS" w:cs="Tahoma"/>
      <w:sz w:val="28"/>
      <w:szCs w:val="28"/>
    </w:rPr>
  </w:style>
  <w:style w:type="paragraph" w:styleId="Legenda5" w:customStyle="1">
    <w:name w:val="Legenda5"/>
    <w:basedOn w:val="Normal"/>
    <w:qFormat/>
    <w:rsid w:val="00c65161"/>
    <w:pPr>
      <w:suppressLineNumbers/>
      <w:spacing w:before="120" w:after="120"/>
    </w:pPr>
    <w:rPr>
      <w:rFonts w:cs="Tahoma"/>
      <w:i/>
      <w:iCs/>
    </w:rPr>
  </w:style>
  <w:style w:type="paragraph" w:styleId="Legenda4" w:customStyle="1">
    <w:name w:val="Legenda4"/>
    <w:basedOn w:val="Normal"/>
    <w:qFormat/>
    <w:rsid w:val="00c65161"/>
    <w:pPr>
      <w:suppressLineNumbers/>
      <w:spacing w:before="120" w:after="120"/>
    </w:pPr>
    <w:rPr>
      <w:rFonts w:cs="Tahoma"/>
      <w:i/>
      <w:iCs/>
    </w:rPr>
  </w:style>
  <w:style w:type="paragraph" w:styleId="Ttulo1" w:customStyle="1">
    <w:name w:val="Título1"/>
    <w:basedOn w:val="Normal"/>
    <w:qFormat/>
    <w:rsid w:val="00c65161"/>
    <w:pPr>
      <w:keepNext w:val="true"/>
      <w:spacing w:before="240" w:after="120"/>
    </w:pPr>
    <w:rPr>
      <w:rFonts w:ascii="Arial" w:hAnsi="Arial" w:eastAsia="Arial Unicode MS" w:cs="Tahoma"/>
      <w:sz w:val="28"/>
      <w:szCs w:val="28"/>
    </w:rPr>
  </w:style>
  <w:style w:type="paragraph" w:styleId="Legenda3" w:customStyle="1">
    <w:name w:val="Legenda3"/>
    <w:basedOn w:val="Normal"/>
    <w:qFormat/>
    <w:rsid w:val="00c65161"/>
    <w:pPr>
      <w:suppressLineNumbers/>
      <w:spacing w:before="120" w:after="120"/>
    </w:pPr>
    <w:rPr>
      <w:rFonts w:cs="Tahoma"/>
      <w:i/>
      <w:iCs/>
    </w:rPr>
  </w:style>
  <w:style w:type="paragraph" w:styleId="Legenda2" w:customStyle="1">
    <w:name w:val="Legenda2"/>
    <w:basedOn w:val="Normal"/>
    <w:qFormat/>
    <w:rsid w:val="00c65161"/>
    <w:pPr>
      <w:suppressLineNumbers/>
      <w:spacing w:before="120" w:after="120"/>
    </w:pPr>
    <w:rPr>
      <w:rFonts w:cs="Tahoma"/>
      <w:i/>
      <w:iCs/>
    </w:rPr>
  </w:style>
  <w:style w:type="paragraph" w:styleId="Legenda1" w:customStyle="1">
    <w:name w:val="Legenda1"/>
    <w:basedOn w:val="Normal"/>
    <w:qFormat/>
    <w:rsid w:val="00c65161"/>
    <w:pPr>
      <w:suppressLineNumbers/>
      <w:spacing w:before="120" w:after="120"/>
    </w:pPr>
    <w:rPr>
      <w:rFonts w:cs="Tahoma"/>
      <w:i/>
      <w:iCs/>
    </w:rPr>
  </w:style>
  <w:style w:type="paragraph" w:styleId="CabealhoeRodap" w:customStyle="1">
    <w:name w:val="Cabeçalho e Rodapé"/>
    <w:basedOn w:val="Normal"/>
    <w:qFormat/>
    <w:rsid w:val="003c0453"/>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Cabealhoerodap6">
    <w:name w:val="Cabeçalho e rodapé6"/>
    <w:basedOn w:val="Normal"/>
    <w:qFormat/>
    <w:pPr/>
    <w:rPr/>
  </w:style>
  <w:style w:type="paragraph" w:styleId="Cabealhoerodap7">
    <w:name w:val="Cabeçalho e rodapé7"/>
    <w:basedOn w:val="Normal"/>
    <w:qFormat/>
    <w:pPr/>
    <w:rPr/>
  </w:style>
  <w:style w:type="paragraph" w:styleId="Cabealhoerodap8">
    <w:name w:val="Cabeçalho e rodapé8"/>
    <w:basedOn w:val="Normal"/>
    <w:qFormat/>
    <w:pPr/>
    <w:rPr/>
  </w:style>
  <w:style w:type="paragraph" w:styleId="Cabealhoerodap9">
    <w:name w:val="Cabeçalho e rodapé9"/>
    <w:basedOn w:val="Normal"/>
    <w:qFormat/>
    <w:pPr/>
    <w:rPr/>
  </w:style>
  <w:style w:type="paragraph" w:styleId="Cabealhoerodap10">
    <w:name w:val="Cabeçalho e rodapé10"/>
    <w:basedOn w:val="Normal"/>
    <w:qFormat/>
    <w:pPr/>
    <w:rPr/>
  </w:style>
  <w:style w:type="paragraph" w:styleId="Cabealhoerodap11">
    <w:name w:val="Cabeçalho e rodapé11"/>
    <w:basedOn w:val="Normal"/>
    <w:qFormat/>
    <w:pPr/>
    <w:rPr/>
  </w:style>
  <w:style w:type="paragraph" w:styleId="Cabealhoerodap12">
    <w:name w:val="Cabeçalho e rodapé12"/>
    <w:basedOn w:val="Normal"/>
    <w:qFormat/>
    <w:pPr/>
    <w:rPr/>
  </w:style>
  <w:style w:type="paragraph" w:styleId="Cabealhoerodap13">
    <w:name w:val="Cabeçalho e rodapé13"/>
    <w:basedOn w:val="Normal"/>
    <w:qFormat/>
    <w:pPr/>
    <w:rPr/>
  </w:style>
  <w:style w:type="paragraph" w:styleId="Cabealhoerodap14">
    <w:name w:val="Cabeçalho e rodapé14"/>
    <w:basedOn w:val="Normal"/>
    <w:qFormat/>
    <w:pPr/>
    <w:rPr/>
  </w:style>
  <w:style w:type="paragraph" w:styleId="Cabealhoerodap15">
    <w:name w:val="Cabeçalho e rodapé15"/>
    <w:basedOn w:val="Normal"/>
    <w:qFormat/>
    <w:pPr/>
    <w:rPr/>
  </w:style>
  <w:style w:type="paragraph" w:styleId="Cabealhoerodap16">
    <w:name w:val="Cabeçalho e rodapé16"/>
    <w:basedOn w:val="Normal"/>
    <w:qFormat/>
    <w:pPr/>
    <w:rPr/>
  </w:style>
  <w:style w:type="paragraph" w:styleId="Cabealhoerodap17">
    <w:name w:val="Cabeçalho e rodapé17"/>
    <w:basedOn w:val="Normal"/>
    <w:qFormat/>
    <w:pPr/>
    <w:rPr/>
  </w:style>
  <w:style w:type="paragraph" w:styleId="Cabealhoerodap18">
    <w:name w:val="Cabeçalho e rodapé18"/>
    <w:basedOn w:val="Normal"/>
    <w:qFormat/>
    <w:pPr/>
    <w:rPr/>
  </w:style>
  <w:style w:type="paragraph" w:styleId="Cabealhoerodap19">
    <w:name w:val="Cabeçalho e rodapé19"/>
    <w:basedOn w:val="Normal"/>
    <w:qFormat/>
    <w:pPr/>
    <w:rPr/>
  </w:style>
  <w:style w:type="paragraph" w:styleId="Cabealhoerodap20">
    <w:name w:val="Cabeçalho e rodapé20"/>
    <w:basedOn w:val="Normal"/>
    <w:qFormat/>
    <w:pPr/>
    <w:rPr/>
  </w:style>
  <w:style w:type="paragraph" w:styleId="Cabealhoerodap21">
    <w:name w:val="Cabeçalho e rodapé21"/>
    <w:basedOn w:val="Normal"/>
    <w:pPr/>
    <w:rPr/>
  </w:style>
  <w:style w:type="paragraph" w:styleId="Footer" w:customStyle="1">
    <w:name w:val="footer"/>
    <w:basedOn w:val="Normal"/>
    <w:rsid w:val="00c65161"/>
    <w:pPr>
      <w:tabs>
        <w:tab w:val="clear" w:pos="720"/>
        <w:tab w:val="center" w:pos="4252" w:leader="none"/>
        <w:tab w:val="right" w:pos="8504" w:leader="none"/>
      </w:tabs>
    </w:pPr>
    <w:rPr/>
  </w:style>
  <w:style w:type="paragraph" w:styleId="Contedodatabelauser" w:customStyle="1">
    <w:name w:val="Conteúdo da tabela (user)"/>
    <w:basedOn w:val="Normal"/>
    <w:qFormat/>
    <w:rsid w:val="00c65161"/>
    <w:pPr>
      <w:suppressLineNumbers/>
    </w:pPr>
    <w:rPr/>
  </w:style>
  <w:style w:type="paragraph" w:styleId="Ttulodatabela" w:customStyle="1">
    <w:name w:val="Título da tabela"/>
    <w:basedOn w:val="Contedodatabelauser"/>
    <w:qFormat/>
    <w:rsid w:val="00c65161"/>
    <w:pPr>
      <w:jc w:val="center"/>
    </w:pPr>
    <w:rPr>
      <w:b/>
      <w:bCs/>
    </w:rPr>
  </w:style>
  <w:style w:type="paragraph" w:styleId="Contedodoquadrouser" w:customStyle="1">
    <w:name w:val="Conteúdo do quadro (user)"/>
    <w:basedOn w:val="BodyText"/>
    <w:qFormat/>
    <w:rsid w:val="00c65161"/>
    <w:pPr/>
    <w:rPr/>
  </w:style>
  <w:style w:type="paragraph" w:styleId="Header" w:customStyle="1">
    <w:name w:val="header"/>
    <w:basedOn w:val="Normal"/>
    <w:rsid w:val="00c65161"/>
    <w:pPr>
      <w:suppressLineNumbers/>
      <w:tabs>
        <w:tab w:val="clear" w:pos="720"/>
        <w:tab w:val="center" w:pos="4818" w:leader="none"/>
        <w:tab w:val="right" w:pos="9637" w:leader="none"/>
      </w:tabs>
    </w:pPr>
    <w:rPr/>
  </w:style>
  <w:style w:type="paragraph" w:styleId="Contedodequadro" w:customStyle="1">
    <w:name w:val="Conteúdo de quadro"/>
    <w:basedOn w:val="BodyText"/>
    <w:qFormat/>
    <w:rsid w:val="00c65161"/>
    <w:pPr/>
    <w:rPr/>
  </w:style>
  <w:style w:type="paragraph" w:styleId="BalloonText">
    <w:name w:val="Balloon Text"/>
    <w:basedOn w:val="Normal"/>
    <w:qFormat/>
    <w:rsid w:val="00c65161"/>
    <w:pPr/>
    <w:rPr>
      <w:rFonts w:ascii="Tahoma" w:hAnsi="Tahoma" w:cs="Tahoma"/>
      <w:sz w:val="16"/>
      <w:szCs w:val="16"/>
    </w:rPr>
  </w:style>
  <w:style w:type="paragraph" w:styleId="ListParagraph">
    <w:name w:val="List Paragraph"/>
    <w:basedOn w:val="Normal"/>
    <w:qFormat/>
    <w:rsid w:val="00c65161"/>
    <w:pPr>
      <w:ind w:left="708"/>
      <w:jc w:val="both"/>
    </w:pPr>
    <w:rPr>
      <w:sz w:val="20"/>
      <w:szCs w:val="20"/>
    </w:rPr>
  </w:style>
  <w:style w:type="paragraph" w:styleId="Citaes" w:customStyle="1">
    <w:name w:val="Citações"/>
    <w:basedOn w:val="Normal"/>
    <w:qFormat/>
    <w:rsid w:val="00c65161"/>
    <w:pPr>
      <w:spacing w:before="0" w:after="283"/>
      <w:ind w:left="567" w:right="567"/>
    </w:pPr>
    <w:rPr/>
  </w:style>
  <w:style w:type="paragraph" w:styleId="Subtitle">
    <w:name w:val="Subtitle"/>
    <w:basedOn w:val="Normal"/>
    <w:next w:val="Normal"/>
    <w:uiPriority w:val="11"/>
    <w:qFormat/>
    <w:rsid w:val="00c65161"/>
    <w:pPr>
      <w:keepNext w:val="true"/>
      <w:spacing w:before="60" w:after="120"/>
      <w:jc w:val="center"/>
    </w:pPr>
    <w:rPr>
      <w:rFonts w:ascii="Arial" w:hAnsi="Arial" w:eastAsia="Arial" w:cs="Arial"/>
      <w:sz w:val="36"/>
      <w:szCs w:val="36"/>
    </w:rPr>
  </w:style>
  <w:style w:type="paragraph" w:styleId="NormalWeb">
    <w:name w:val="Normal (Web)"/>
    <w:basedOn w:val="Normal"/>
    <w:uiPriority w:val="99"/>
    <w:qFormat/>
    <w:rsid w:val="00c65161"/>
    <w:pPr>
      <w:suppressAutoHyphens w:val="false"/>
      <w:spacing w:before="280" w:after="119"/>
    </w:pPr>
    <w:rPr/>
  </w:style>
  <w:style w:type="paragraph" w:styleId="Textodecomentrio1" w:customStyle="1">
    <w:name w:val="Texto de comentário1"/>
    <w:basedOn w:val="Normal"/>
    <w:qFormat/>
    <w:rsid w:val="00c65161"/>
    <w:pPr/>
    <w:rPr>
      <w:sz w:val="20"/>
      <w:szCs w:val="20"/>
    </w:rPr>
  </w:style>
  <w:style w:type="paragraph" w:styleId="annotationsubject">
    <w:name w:val="annotation subject"/>
    <w:basedOn w:val="Textodecomentrio1"/>
    <w:qFormat/>
    <w:rsid w:val="00c65161"/>
    <w:pPr/>
    <w:rPr>
      <w:b/>
      <w:bCs/>
    </w:rPr>
  </w:style>
  <w:style w:type="paragraph" w:styleId="CommentText">
    <w:name w:val="annotation text"/>
    <w:basedOn w:val="Normal"/>
    <w:link w:val="TextodecomentrioChar1"/>
    <w:uiPriority w:val="99"/>
    <w:semiHidden/>
    <w:unhideWhenUsed/>
    <w:qFormat/>
    <w:rsid w:val="00757969"/>
    <w:pPr/>
    <w:rPr>
      <w:sz w:val="20"/>
      <w:szCs w:val="20"/>
    </w:rPr>
  </w:style>
  <w:style w:type="paragraph" w:styleId="Revision">
    <w:name w:val="Revision"/>
    <w:uiPriority w:val="99"/>
    <w:semiHidden/>
    <w:qFormat/>
    <w:rsid w:val="00757969"/>
    <w:pPr>
      <w:widowControl/>
      <w:suppressAutoHyphens w:val="true"/>
      <w:bidi w:val="0"/>
      <w:spacing w:before="0" w:after="0"/>
      <w:jc w:val="left"/>
    </w:pPr>
    <w:rPr>
      <w:rFonts w:ascii="Times New Roman" w:hAnsi="Times New Roman" w:eastAsia="Times New Roman" w:cs="Times New Roman"/>
      <w:color w:val="auto"/>
      <w:kern w:val="0"/>
      <w:sz w:val="24"/>
      <w:szCs w:val="24"/>
      <w:lang w:val="pt-BR" w:eastAsia="zh-CN" w:bidi="ar-SA"/>
    </w:rPr>
  </w:style>
  <w:style w:type="numbering" w:styleId="Semlistauser" w:default="1">
    <w:name w:val="Sem lista (user)"/>
    <w:uiPriority w:val="99"/>
    <w:semiHidden/>
    <w:unhideWhenUsed/>
    <w:qFormat/>
  </w:style>
  <w:style w:type="table" w:default="1" w:styleId="Tabelanormal">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rsid w:val="00c65161"/>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youtube.com/channel/UC464Hy9Q9YByF3NvNKmcq3Q"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iLnWcbpSsc8mP8QdVVo/1Y/7q7lA==">AMUW2mU2mfqk0vnom9XfyjDPSxfIplK1Y222s3P1rNFTlvYoAkuSKGTENlKP2IEvfCbB75h0QI9/cwPpVwBqZwCtlceK2z9JfIFkYZ42sQfCmgGz6zTKWYhIxLyGcPujVZnEJX5WdAF2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1693</TotalTime>
  <Application>LibreOffice/26.8.0.3$Windows_X86_64 LibreOffice_project/bce0998afefdbc355585ca324285661a2170ba77</Application>
  <AppVersion>15.0000</AppVersion>
  <Pages>3</Pages>
  <Words>1332</Words>
  <Characters>7271</Characters>
  <CharactersWithSpaces>8611</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2024-10-01T21:18:00Z</dcterms:created>
  <dc:creator>mppe</dc:creator>
  <dc:description/>
  <dc:language>pt-BR</dc:language>
  <cp:lastModifiedBy/>
  <cp:lastPrinted>2026-06-04T16:34:02Z</cp:lastPrinted>
  <dcterms:modified xsi:type="dcterms:W3CDTF">2026-09-24T17:17:15Z</dcterms:modified>
  <cp:revision>118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